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94C27" w14:textId="24029C76" w:rsidR="005A10A1" w:rsidRDefault="005A10A1" w:rsidP="005A10A1">
      <w:pPr>
        <w:tabs>
          <w:tab w:val="left" w:pos="1985"/>
          <w:tab w:val="left" w:pos="8931"/>
        </w:tabs>
        <w:spacing w:after="60" w:line="288" w:lineRule="auto"/>
        <w:rPr>
          <w:rFonts w:eastAsia="맑은 고딕" w:cstheme="minorBidi"/>
          <w:b/>
          <w:kern w:val="2"/>
          <w:sz w:val="24"/>
          <w:szCs w:val="22"/>
          <w:lang w:val="en-US" w:eastAsia="ko-KR"/>
        </w:rPr>
      </w:pPr>
      <w:r w:rsidRPr="005A10A1">
        <w:rPr>
          <w:rFonts w:eastAsia="DengXian" w:cstheme="minorBidi"/>
          <w:b/>
          <w:kern w:val="2"/>
          <w:sz w:val="24"/>
          <w:szCs w:val="22"/>
          <w:lang w:val="en-US"/>
        </w:rPr>
        <w:t>3GPP TSG-RAN WG2 Meeting #12</w:t>
      </w:r>
      <w:r w:rsidR="00F966DB">
        <w:rPr>
          <w:rFonts w:eastAsia="맑은 고딕" w:cstheme="minorBidi" w:hint="eastAsia"/>
          <w:b/>
          <w:kern w:val="2"/>
          <w:sz w:val="24"/>
          <w:szCs w:val="22"/>
          <w:lang w:val="en-US" w:eastAsia="ko-KR"/>
        </w:rPr>
        <w:t>9bis</w:t>
      </w:r>
      <w:r w:rsidR="00F97B5F">
        <w:rPr>
          <w:rFonts w:eastAsia="맑은 고딕" w:cstheme="minorBidi" w:hint="eastAsia"/>
          <w:b/>
          <w:kern w:val="2"/>
          <w:sz w:val="24"/>
          <w:szCs w:val="22"/>
          <w:lang w:val="en-US" w:eastAsia="ko-KR"/>
        </w:rPr>
        <w:t xml:space="preserve">                             </w:t>
      </w:r>
      <w:r w:rsidR="002F5B02">
        <w:rPr>
          <w:rFonts w:eastAsia="맑은 고딕" w:cstheme="minorBidi" w:hint="eastAsia"/>
          <w:b/>
          <w:kern w:val="2"/>
          <w:sz w:val="24"/>
          <w:szCs w:val="22"/>
          <w:lang w:val="en-US" w:eastAsia="ko-KR"/>
        </w:rPr>
        <w:t xml:space="preserve"> </w:t>
      </w:r>
      <w:r w:rsidR="00F97B5F">
        <w:rPr>
          <w:rFonts w:eastAsia="맑은 고딕" w:cstheme="minorBidi" w:hint="eastAsia"/>
          <w:b/>
          <w:kern w:val="2"/>
          <w:sz w:val="24"/>
          <w:szCs w:val="22"/>
          <w:lang w:val="en-US" w:eastAsia="ko-KR"/>
        </w:rPr>
        <w:t xml:space="preserve">   </w:t>
      </w:r>
      <w:r w:rsidR="006134B0" w:rsidRPr="006134B0">
        <w:rPr>
          <w:rFonts w:eastAsia="DengXian" w:cstheme="minorBidi"/>
          <w:b/>
          <w:kern w:val="2"/>
          <w:sz w:val="24"/>
          <w:szCs w:val="22"/>
          <w:lang w:val="en-US"/>
        </w:rPr>
        <w:t>R2-2502749</w:t>
      </w:r>
    </w:p>
    <w:p w14:paraId="11F04E1D" w14:textId="5BEC61A2" w:rsidR="00972DC8" w:rsidRPr="005A10A1" w:rsidRDefault="00F966DB" w:rsidP="005A10A1">
      <w:pPr>
        <w:tabs>
          <w:tab w:val="left" w:pos="1985"/>
          <w:tab w:val="left" w:pos="8931"/>
        </w:tabs>
        <w:spacing w:after="60" w:line="288" w:lineRule="auto"/>
        <w:rPr>
          <w:rFonts w:ascii="Times New Roman" w:eastAsia="맑은 고딕" w:hAnsi="Times New Roman"/>
          <w:b/>
          <w:noProof/>
          <w:sz w:val="28"/>
          <w:szCs w:val="28"/>
          <w:lang w:val="en-US" w:eastAsia="ko-KR"/>
        </w:rPr>
      </w:pPr>
      <w:r w:rsidRPr="00F966DB">
        <w:rPr>
          <w:rFonts w:eastAsia="맑은 고딕" w:cstheme="minorBidi"/>
          <w:b/>
          <w:kern w:val="2"/>
          <w:sz w:val="24"/>
          <w:szCs w:val="22"/>
          <w:lang w:val="en-US" w:eastAsia="ko-KR"/>
        </w:rPr>
        <w:t>Wuhan, China, Apr. 7</w:t>
      </w:r>
      <w:r w:rsidRPr="00F966DB">
        <w:rPr>
          <w:rFonts w:eastAsia="맑은 고딕" w:cstheme="minorBidi"/>
          <w:b/>
          <w:kern w:val="2"/>
          <w:sz w:val="24"/>
          <w:szCs w:val="22"/>
          <w:vertAlign w:val="superscript"/>
          <w:lang w:val="en-US" w:eastAsia="ko-KR"/>
        </w:rPr>
        <w:t>th</w:t>
      </w:r>
      <w:r w:rsidRPr="00F966DB">
        <w:rPr>
          <w:rFonts w:eastAsia="맑은 고딕" w:cstheme="minorBidi"/>
          <w:b/>
          <w:kern w:val="2"/>
          <w:sz w:val="24"/>
          <w:szCs w:val="22"/>
          <w:lang w:val="en-US" w:eastAsia="ko-KR"/>
        </w:rPr>
        <w:t xml:space="preserve"> – 11</w:t>
      </w:r>
      <w:r w:rsidRPr="00F966DB">
        <w:rPr>
          <w:rFonts w:eastAsia="맑은 고딕" w:cstheme="minorBidi"/>
          <w:b/>
          <w:kern w:val="2"/>
          <w:sz w:val="24"/>
          <w:szCs w:val="22"/>
          <w:vertAlign w:val="superscript"/>
          <w:lang w:val="en-US" w:eastAsia="ko-KR"/>
        </w:rPr>
        <w:t>th</w:t>
      </w:r>
      <w:r w:rsidRPr="00F966DB">
        <w:rPr>
          <w:rFonts w:eastAsia="맑은 고딕" w:cstheme="minorBidi"/>
          <w:b/>
          <w:kern w:val="2"/>
          <w:sz w:val="24"/>
          <w:szCs w:val="22"/>
          <w:lang w:val="en-US" w:eastAsia="ko-KR"/>
        </w:rPr>
        <w:t>, 2025</w:t>
      </w:r>
    </w:p>
    <w:p w14:paraId="325AB39A" w14:textId="77777777" w:rsidR="005A10A1" w:rsidRDefault="005A10A1">
      <w:pPr>
        <w:tabs>
          <w:tab w:val="left" w:pos="1985"/>
          <w:tab w:val="left" w:pos="8931"/>
        </w:tabs>
        <w:spacing w:after="60" w:line="288" w:lineRule="auto"/>
        <w:rPr>
          <w:rFonts w:ascii="Times New Roman" w:eastAsia="맑은 고딕" w:hAnsi="Times New Roman"/>
          <w:b/>
          <w:noProof/>
          <w:sz w:val="28"/>
          <w:szCs w:val="28"/>
          <w:lang w:val="en-US" w:eastAsia="ko-KR"/>
        </w:rPr>
      </w:pPr>
    </w:p>
    <w:p w14:paraId="49B26E53" w14:textId="2786B48A"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54A73" w:rsidRPr="00F54A73">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F54A73">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8654DB" w:rsidRPr="008654DB">
        <w:rPr>
          <w:rFonts w:ascii="Times New Roman" w:hAnsi="Times New Roman" w:hint="eastAsia"/>
          <w:noProof/>
          <w:sz w:val="24"/>
          <w:szCs w:val="28"/>
          <w:lang w:val="en-US" w:eastAsia="ko-KR"/>
        </w:rPr>
        <w:t>3</w:t>
      </w:r>
      <w:r w:rsidR="00CC4F0B" w:rsidRPr="00350B74">
        <w:rPr>
          <w:rFonts w:ascii="Times New Roman" w:hAnsi="Times New Roman"/>
          <w:noProof/>
          <w:sz w:val="24"/>
          <w:szCs w:val="28"/>
          <w:lang w:val="en-US" w:eastAsia="ko-KR"/>
        </w:rPr>
        <w:t xml:space="preserve"> (</w:t>
      </w:r>
      <w:r w:rsidR="008654DB" w:rsidRPr="008654DB">
        <w:rPr>
          <w:rFonts w:ascii="Times New Roman" w:hAnsi="Times New Roman"/>
          <w:noProof/>
          <w:sz w:val="24"/>
          <w:szCs w:val="28"/>
          <w:lang w:val="en-US" w:eastAsia="ko-KR"/>
        </w:rPr>
        <w:t>Ambient_IoT_solutions</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526267B3" w:rsidR="0040356E" w:rsidRDefault="00615092" w:rsidP="00350B74">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F447A3">
        <w:rPr>
          <w:rFonts w:ascii="Times New Roman" w:hAnsi="Times New Roman"/>
          <w:noProof/>
          <w:sz w:val="24"/>
          <w:szCs w:val="28"/>
          <w:lang w:val="en-US" w:eastAsia="ko-KR"/>
        </w:rPr>
        <w:t xml:space="preserve">Discussion on </w:t>
      </w:r>
      <w:r w:rsidR="00C077F7">
        <w:rPr>
          <w:rFonts w:ascii="Times New Roman" w:hAnsi="Times New Roman"/>
          <w:noProof/>
          <w:sz w:val="24"/>
          <w:szCs w:val="28"/>
          <w:lang w:val="en-US" w:eastAsia="ko-KR"/>
        </w:rPr>
        <w:t xml:space="preserve">random </w:t>
      </w:r>
      <w:r w:rsidR="00F447A3">
        <w:rPr>
          <w:rFonts w:ascii="Times New Roman" w:hAnsi="Times New Roman"/>
          <w:noProof/>
          <w:sz w:val="24"/>
          <w:szCs w:val="28"/>
          <w:lang w:val="en-US" w:eastAsia="ko-KR"/>
        </w:rPr>
        <w:t>access</w:t>
      </w:r>
      <w:r w:rsidR="00C077F7">
        <w:rPr>
          <w:rFonts w:ascii="Times New Roman" w:hAnsi="Times New Roman"/>
          <w:noProof/>
          <w:sz w:val="24"/>
          <w:szCs w:val="28"/>
          <w:lang w:val="en-US" w:eastAsia="ko-KR"/>
        </w:rPr>
        <w:t xml:space="preserve"> </w:t>
      </w:r>
      <w:r w:rsidR="009F7BAE">
        <w:rPr>
          <w:rFonts w:ascii="Times New Roman" w:hAnsi="Times New Roman"/>
          <w:noProof/>
          <w:sz w:val="24"/>
          <w:szCs w:val="28"/>
          <w:lang w:val="en-US" w:eastAsia="ko-KR"/>
        </w:rPr>
        <w:t xml:space="preserve">aspects </w:t>
      </w:r>
      <w:r w:rsidR="00C077F7">
        <w:rPr>
          <w:rFonts w:ascii="Times New Roman" w:hAnsi="Times New Roman"/>
          <w:noProof/>
          <w:sz w:val="24"/>
          <w:szCs w:val="28"/>
          <w:lang w:val="en-US" w:eastAsia="ko-KR"/>
        </w:rPr>
        <w:t>for Ambient 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58285168" w:rsidR="00000EA7"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In this contribution, we show our views on the random</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access procedure for A-IOT.</w:t>
      </w:r>
    </w:p>
    <w:p w14:paraId="4939E928" w14:textId="77777777" w:rsidR="00A13CDD" w:rsidRPr="005A10A1" w:rsidRDefault="00A13CDD"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03B06C7E" w14:textId="2E0F0A87" w:rsidR="005A10A1" w:rsidRDefault="00A32DDD" w:rsidP="00D61A59">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Contention resolution failure </w:t>
      </w:r>
    </w:p>
    <w:p w14:paraId="2A87EA5E" w14:textId="436FA71B" w:rsidR="005E0980" w:rsidRDefault="002328D7" w:rsidP="00B206AE">
      <w:pPr>
        <w:rPr>
          <w:rFonts w:ascii="Times New Roman" w:eastAsia="맑은 고딕" w:hAnsi="Times New Roman"/>
          <w:sz w:val="22"/>
          <w:lang w:eastAsia="ko-KR"/>
        </w:rPr>
      </w:pPr>
      <w:r>
        <w:rPr>
          <w:rFonts w:ascii="Times New Roman" w:eastAsia="맑은 고딕" w:hAnsi="Times New Roman" w:hint="eastAsia"/>
          <w:sz w:val="22"/>
          <w:lang w:eastAsia="ko-KR"/>
        </w:rPr>
        <w:t>A</w:t>
      </w:r>
      <w:r w:rsidRPr="002328D7">
        <w:rPr>
          <w:rFonts w:ascii="Times New Roman" w:eastAsia="맑은 고딕" w:hAnsi="Times New Roman"/>
          <w:sz w:val="22"/>
          <w:lang w:eastAsia="ko-KR"/>
        </w:rPr>
        <w:t>s agreed in RAN2#126 meeting</w:t>
      </w:r>
      <w:r w:rsidR="00875006">
        <w:rPr>
          <w:rFonts w:ascii="Times New Roman" w:eastAsia="맑은 고딕" w:hAnsi="Times New Roman" w:hint="eastAsia"/>
          <w:sz w:val="22"/>
          <w:lang w:eastAsia="ko-KR"/>
        </w:rPr>
        <w:t xml:space="preserve">, the A-IOT device considers </w:t>
      </w:r>
      <w:r w:rsidR="00875006" w:rsidRPr="00875006">
        <w:rPr>
          <w:rFonts w:ascii="Times New Roman" w:eastAsia="맑은 고딕" w:hAnsi="Times New Roman"/>
          <w:sz w:val="22"/>
          <w:lang w:eastAsia="ko-KR"/>
        </w:rPr>
        <w:t>the contention resolution as successful</w:t>
      </w:r>
      <w:r w:rsidR="00875006">
        <w:rPr>
          <w:rFonts w:ascii="Times New Roman" w:eastAsia="맑은 고딕" w:hAnsi="Times New Roman" w:hint="eastAsia"/>
          <w:sz w:val="22"/>
          <w:lang w:eastAsia="ko-KR"/>
        </w:rPr>
        <w:t xml:space="preserve"> when the Msg2 containing the same random number </w:t>
      </w:r>
      <w:r w:rsidR="00875006">
        <w:rPr>
          <w:rFonts w:ascii="Times New Roman" w:eastAsia="맑은 고딕" w:hAnsi="Times New Roman"/>
          <w:sz w:val="22"/>
          <w:lang w:eastAsia="ko-KR"/>
        </w:rPr>
        <w:t>transmitted</w:t>
      </w:r>
      <w:r w:rsidR="00875006">
        <w:rPr>
          <w:rFonts w:ascii="Times New Roman" w:eastAsia="맑은 고딕" w:hAnsi="Times New Roman" w:hint="eastAsia"/>
          <w:sz w:val="22"/>
          <w:lang w:eastAsia="ko-KR"/>
        </w:rPr>
        <w:t xml:space="preserve"> in Msg1 is received. In other words, </w:t>
      </w:r>
      <w:r w:rsidR="00FF3F2F">
        <w:rPr>
          <w:rFonts w:ascii="Times New Roman" w:eastAsia="맑은 고딕" w:hAnsi="Times New Roman" w:hint="eastAsia"/>
          <w:sz w:val="22"/>
          <w:lang w:eastAsia="ko-KR"/>
        </w:rPr>
        <w:t xml:space="preserve">if </w:t>
      </w:r>
      <w:r w:rsidR="005E0980">
        <w:rPr>
          <w:rFonts w:ascii="Times New Roman" w:eastAsia="맑은 고딕" w:hAnsi="Times New Roman" w:hint="eastAsia"/>
          <w:sz w:val="22"/>
          <w:lang w:eastAsia="ko-KR"/>
        </w:rPr>
        <w:t xml:space="preserve">the A-IOT device </w:t>
      </w:r>
      <w:r w:rsidR="005E0980">
        <w:rPr>
          <w:rFonts w:ascii="Times New Roman" w:eastAsia="맑은 고딕" w:hAnsi="Times New Roman"/>
          <w:sz w:val="22"/>
          <w:lang w:eastAsia="ko-KR"/>
        </w:rPr>
        <w:t>receive</w:t>
      </w:r>
      <w:r w:rsidR="005E0980">
        <w:rPr>
          <w:rFonts w:ascii="Times New Roman" w:eastAsia="맑은 고딕" w:hAnsi="Times New Roman" w:hint="eastAsia"/>
          <w:sz w:val="22"/>
          <w:lang w:eastAsia="ko-KR"/>
        </w:rPr>
        <w:t xml:space="preserve">s the Msg2 including </w:t>
      </w:r>
      <w:r w:rsidR="00175E1F">
        <w:rPr>
          <w:rFonts w:ascii="Times New Roman" w:eastAsia="맑은 고딕" w:hAnsi="Times New Roman" w:hint="eastAsia"/>
          <w:sz w:val="22"/>
          <w:lang w:eastAsia="ko-KR"/>
        </w:rPr>
        <w:t xml:space="preserve">a random number different from the one </w:t>
      </w:r>
      <w:r w:rsidR="005E0980">
        <w:rPr>
          <w:rFonts w:ascii="Times New Roman" w:eastAsia="맑은 고딕" w:hAnsi="Times New Roman" w:hint="eastAsia"/>
          <w:sz w:val="22"/>
          <w:lang w:eastAsia="ko-KR"/>
        </w:rPr>
        <w:t>transmitted in Msg1</w:t>
      </w:r>
      <w:r w:rsidR="00FF3F2F">
        <w:rPr>
          <w:rFonts w:ascii="Times New Roman" w:eastAsia="맑은 고딕" w:hAnsi="Times New Roman" w:hint="eastAsia"/>
          <w:sz w:val="22"/>
          <w:lang w:eastAsia="ko-KR"/>
        </w:rPr>
        <w:t>, the A-IOT device considers the contention resolution as failed.</w:t>
      </w:r>
    </w:p>
    <w:p w14:paraId="56B05C7D" w14:textId="2D6A7CA5" w:rsidR="00FF3F2F" w:rsidRDefault="00DF31CC" w:rsidP="00B206AE">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our view, as in NR, </w:t>
      </w:r>
      <w:r w:rsidR="00144655">
        <w:rPr>
          <w:rFonts w:ascii="Times New Roman" w:eastAsia="맑은 고딕" w:hAnsi="Times New Roman" w:hint="eastAsia"/>
          <w:sz w:val="22"/>
          <w:lang w:eastAsia="ko-KR"/>
        </w:rPr>
        <w:t xml:space="preserve">if </w:t>
      </w:r>
      <w:r w:rsidR="005E0980" w:rsidRPr="005E0980">
        <w:rPr>
          <w:rFonts w:ascii="Times New Roman" w:eastAsia="맑은 고딕" w:hAnsi="Times New Roman" w:hint="eastAsia"/>
          <w:sz w:val="22"/>
          <w:lang w:eastAsia="ko-KR"/>
        </w:rPr>
        <w:t>the A-IOT device does not receive the Msg2 after transmitting the Msg1</w:t>
      </w:r>
      <w:r w:rsidR="00FF3F2F">
        <w:rPr>
          <w:rFonts w:ascii="Times New Roman" w:eastAsia="맑은 고딕" w:hAnsi="Times New Roman" w:hint="eastAsia"/>
          <w:sz w:val="22"/>
          <w:lang w:eastAsia="ko-KR"/>
        </w:rPr>
        <w:t xml:space="preserve"> for a certain duration</w:t>
      </w:r>
      <w:r w:rsidR="00144655">
        <w:rPr>
          <w:rFonts w:ascii="Times New Roman" w:eastAsia="맑은 고딕" w:hAnsi="Times New Roman" w:hint="eastAsia"/>
          <w:sz w:val="22"/>
          <w:lang w:eastAsia="ko-KR"/>
        </w:rPr>
        <w:t xml:space="preserve">, it </w:t>
      </w:r>
      <w:r w:rsidR="008F2DF2">
        <w:rPr>
          <w:rFonts w:ascii="Times New Roman" w:eastAsia="맑은 고딕" w:hAnsi="Times New Roman" w:hint="eastAsia"/>
          <w:sz w:val="22"/>
          <w:lang w:eastAsia="ko-KR"/>
        </w:rPr>
        <w:t xml:space="preserve">should be considered as contention </w:t>
      </w:r>
      <w:r w:rsidR="008F2DF2">
        <w:rPr>
          <w:rFonts w:ascii="Times New Roman" w:eastAsia="맑은 고딕" w:hAnsi="Times New Roman"/>
          <w:sz w:val="22"/>
          <w:lang w:eastAsia="ko-KR"/>
        </w:rPr>
        <w:t>resolution</w:t>
      </w:r>
      <w:r w:rsidR="008F2DF2">
        <w:rPr>
          <w:rFonts w:ascii="Times New Roman" w:eastAsia="맑은 고딕" w:hAnsi="Times New Roman" w:hint="eastAsia"/>
          <w:sz w:val="22"/>
          <w:lang w:eastAsia="ko-KR"/>
        </w:rPr>
        <w:t xml:space="preserve"> failure</w:t>
      </w:r>
      <w:r w:rsidR="00144655">
        <w:rPr>
          <w:rFonts w:ascii="Times New Roman" w:eastAsia="맑은 고딕" w:hAnsi="Times New Roman" w:hint="eastAsia"/>
          <w:sz w:val="22"/>
          <w:lang w:eastAsia="ko-KR"/>
        </w:rPr>
        <w:t xml:space="preserve"> as well</w:t>
      </w:r>
      <w:r w:rsidR="005E0980" w:rsidRPr="005E0980">
        <w:rPr>
          <w:rFonts w:ascii="Times New Roman" w:eastAsia="맑은 고딕" w:hAnsi="Times New Roman" w:hint="eastAsia"/>
          <w:sz w:val="22"/>
          <w:lang w:eastAsia="ko-KR"/>
        </w:rPr>
        <w:t>.</w:t>
      </w:r>
      <w:r w:rsidR="008F2DF2">
        <w:rPr>
          <w:rFonts w:ascii="Times New Roman" w:eastAsia="맑은 고딕" w:hAnsi="Times New Roman" w:hint="eastAsia"/>
          <w:sz w:val="22"/>
          <w:lang w:eastAsia="ko-KR"/>
        </w:rPr>
        <w:t xml:space="preserve"> </w:t>
      </w:r>
      <w:r w:rsidR="00FF3F2F">
        <w:rPr>
          <w:rFonts w:ascii="Times New Roman" w:eastAsia="맑은 고딕" w:hAnsi="Times New Roman" w:hint="eastAsia"/>
          <w:sz w:val="22"/>
          <w:lang w:eastAsia="ko-KR"/>
        </w:rPr>
        <w:t xml:space="preserve">However, how to determine whether </w:t>
      </w:r>
      <w:r w:rsidR="00FF3F2F" w:rsidRPr="005E0980">
        <w:rPr>
          <w:rFonts w:ascii="Times New Roman" w:eastAsia="맑은 고딕" w:hAnsi="Times New Roman" w:hint="eastAsia"/>
          <w:sz w:val="22"/>
          <w:lang w:eastAsia="ko-KR"/>
        </w:rPr>
        <w:t>the A-IOT device does not receive the Msg2 after transmitting the Msg1</w:t>
      </w:r>
      <w:r w:rsidR="00FF3F2F">
        <w:rPr>
          <w:rFonts w:ascii="Times New Roman" w:eastAsia="맑은 고딕" w:hAnsi="Times New Roman" w:hint="eastAsia"/>
          <w:sz w:val="22"/>
          <w:lang w:eastAsia="ko-KR"/>
        </w:rPr>
        <w:t xml:space="preserve"> is not discussed.</w:t>
      </w:r>
    </w:p>
    <w:p w14:paraId="32E576A4" w14:textId="29A337F1" w:rsidR="002526E1" w:rsidRDefault="00B206AE" w:rsidP="00B206AE">
      <w:pPr>
        <w:rPr>
          <w:rFonts w:ascii="Times New Roman" w:eastAsia="맑은 고딕" w:hAnsi="Times New Roman"/>
          <w:sz w:val="22"/>
          <w:lang w:eastAsia="ko-KR"/>
        </w:rPr>
      </w:pPr>
      <w:r w:rsidRPr="00B206AE">
        <w:rPr>
          <w:rFonts w:ascii="Times New Roman" w:eastAsia="맑은 고딕" w:hAnsi="Times New Roman"/>
          <w:sz w:val="22"/>
          <w:lang w:eastAsia="ko-KR"/>
        </w:rPr>
        <w:t xml:space="preserve">In NR, the RAR is used to monitor the PDCCH for </w:t>
      </w:r>
      <w:r w:rsidR="00E77136" w:rsidRPr="00B206AE">
        <w:rPr>
          <w:rFonts w:ascii="Times New Roman" w:eastAsia="맑은 고딕" w:hAnsi="Times New Roman"/>
          <w:sz w:val="22"/>
          <w:lang w:eastAsia="ko-KR"/>
        </w:rPr>
        <w:t>Msg2</w:t>
      </w:r>
      <w:r w:rsidR="00E77136">
        <w:rPr>
          <w:rFonts w:ascii="Times New Roman" w:eastAsia="맑은 고딕" w:hAnsi="Times New Roman" w:hint="eastAsia"/>
          <w:sz w:val="22"/>
          <w:lang w:eastAsia="ko-KR"/>
        </w:rPr>
        <w:t xml:space="preserve"> </w:t>
      </w:r>
      <w:r w:rsidRPr="00B206AE">
        <w:rPr>
          <w:rFonts w:ascii="Times New Roman" w:eastAsia="맑은 고딕" w:hAnsi="Times New Roman"/>
          <w:sz w:val="22"/>
          <w:lang w:eastAsia="ko-KR"/>
        </w:rPr>
        <w:t>reception.</w:t>
      </w:r>
      <w:r w:rsidR="00900766">
        <w:rPr>
          <w:rFonts w:ascii="Times New Roman" w:eastAsia="맑은 고딕" w:hAnsi="Times New Roman" w:hint="eastAsia"/>
          <w:sz w:val="22"/>
          <w:lang w:eastAsia="ko-KR"/>
        </w:rPr>
        <w:t xml:space="preserve"> T</w:t>
      </w:r>
      <w:r w:rsidR="00900766">
        <w:rPr>
          <w:rFonts w:ascii="Times New Roman" w:eastAsia="맑은 고딕" w:hAnsi="Times New Roman"/>
          <w:sz w:val="22"/>
          <w:lang w:eastAsia="ko-KR"/>
        </w:rPr>
        <w:t>h</w:t>
      </w:r>
      <w:r w:rsidR="00900766">
        <w:rPr>
          <w:rFonts w:ascii="Times New Roman" w:eastAsia="맑은 고딕" w:hAnsi="Times New Roman" w:hint="eastAsia"/>
          <w:sz w:val="22"/>
          <w:lang w:eastAsia="ko-KR"/>
        </w:rPr>
        <w:t xml:space="preserve">e purpose of the RAR window is to </w:t>
      </w:r>
      <w:r w:rsidR="00900766" w:rsidRPr="00A77772">
        <w:rPr>
          <w:rFonts w:ascii="Times New Roman" w:eastAsia="맑은 고딕" w:hAnsi="Times New Roman"/>
          <w:sz w:val="22"/>
          <w:lang w:eastAsia="ko-KR"/>
        </w:rPr>
        <w:t xml:space="preserve">re-initiate the random access </w:t>
      </w:r>
      <w:r w:rsidR="00E77136">
        <w:rPr>
          <w:rFonts w:ascii="Times New Roman" w:eastAsia="맑은 고딕" w:hAnsi="Times New Roman" w:hint="eastAsia"/>
          <w:sz w:val="22"/>
          <w:lang w:eastAsia="ko-KR"/>
        </w:rPr>
        <w:t xml:space="preserve">procedure </w:t>
      </w:r>
      <w:r w:rsidR="00900766">
        <w:rPr>
          <w:rFonts w:ascii="Times New Roman" w:eastAsia="맑은 고딕" w:hAnsi="Times New Roman" w:hint="eastAsia"/>
          <w:sz w:val="22"/>
          <w:lang w:eastAsia="ko-KR"/>
        </w:rPr>
        <w:t xml:space="preserve">if the Msg2 is not received while running the RAR. </w:t>
      </w:r>
      <w:r w:rsidR="00E77136">
        <w:rPr>
          <w:rFonts w:ascii="Times New Roman" w:eastAsia="맑은 고딕" w:hAnsi="Times New Roman" w:hint="eastAsia"/>
          <w:sz w:val="22"/>
          <w:lang w:eastAsia="ko-KR"/>
        </w:rPr>
        <w:t xml:space="preserve">In addition, in TR </w:t>
      </w:r>
      <w:r w:rsidR="00C8775C">
        <w:rPr>
          <w:rFonts w:ascii="Times New Roman" w:eastAsia="맑은 고딕" w:hAnsi="Times New Roman" w:hint="eastAsia"/>
          <w:sz w:val="22"/>
          <w:lang w:eastAsia="ko-KR"/>
        </w:rPr>
        <w:t>38.769 v19.0.0</w:t>
      </w:r>
      <w:r w:rsidR="00E77136">
        <w:rPr>
          <w:rFonts w:ascii="Times New Roman" w:eastAsia="맑은 고딕" w:hAnsi="Times New Roman" w:hint="eastAsia"/>
          <w:sz w:val="22"/>
          <w:lang w:eastAsia="ko-KR"/>
        </w:rPr>
        <w:t>, the timing relationships is already captured as follows.</w:t>
      </w:r>
    </w:p>
    <w:tbl>
      <w:tblPr>
        <w:tblStyle w:val="af7"/>
        <w:tblW w:w="0" w:type="auto"/>
        <w:tblLook w:val="04A0" w:firstRow="1" w:lastRow="0" w:firstColumn="1" w:lastColumn="0" w:noHBand="0" w:noVBand="1"/>
      </w:tblPr>
      <w:tblGrid>
        <w:gridCol w:w="9629"/>
      </w:tblGrid>
      <w:tr w:rsidR="00E77136" w14:paraId="304F1980" w14:textId="77777777" w:rsidTr="00E77136">
        <w:tc>
          <w:tcPr>
            <w:tcW w:w="9629" w:type="dxa"/>
          </w:tcPr>
          <w:p w14:paraId="173DB5AE" w14:textId="77777777" w:rsidR="00E77136" w:rsidRPr="00C52B4B" w:rsidRDefault="00E77136" w:rsidP="00E77136">
            <w:pPr>
              <w:pStyle w:val="31"/>
              <w:rPr>
                <w:rFonts w:ascii="Times New Roman" w:eastAsia="DengXian" w:hAnsi="Times New Roman" w:cs="Times New Roman"/>
                <w:sz w:val="32"/>
                <w:szCs w:val="32"/>
              </w:rPr>
            </w:pPr>
            <w:bookmarkStart w:id="6" w:name="_Toc181740540"/>
            <w:bookmarkStart w:id="7" w:name="_Toc187176128"/>
            <w:r w:rsidRPr="00C52B4B">
              <w:rPr>
                <w:rFonts w:ascii="Times New Roman" w:eastAsia="DengXian" w:hAnsi="Times New Roman" w:cs="Times New Roman"/>
                <w:sz w:val="32"/>
                <w:szCs w:val="32"/>
              </w:rPr>
              <w:lastRenderedPageBreak/>
              <w:t>6.1.3</w:t>
            </w:r>
            <w:r w:rsidRPr="00C52B4B">
              <w:rPr>
                <w:rFonts w:ascii="Times New Roman" w:eastAsia="DengXian" w:hAnsi="Times New Roman" w:cs="Times New Roman"/>
                <w:sz w:val="32"/>
                <w:szCs w:val="32"/>
              </w:rPr>
              <w:tab/>
              <w:t>Timing relationships</w:t>
            </w:r>
            <w:bookmarkEnd w:id="6"/>
            <w:bookmarkEnd w:id="7"/>
          </w:p>
          <w:p w14:paraId="356FA49C" w14:textId="77777777" w:rsidR="00E77136" w:rsidRPr="00C52B4B" w:rsidRDefault="00E77136" w:rsidP="00E77136">
            <w:pPr>
              <w:rPr>
                <w:rFonts w:ascii="Times New Roman" w:eastAsia="DengXian" w:hAnsi="Times New Roman"/>
                <w:sz w:val="22"/>
                <w:szCs w:val="22"/>
              </w:rPr>
            </w:pPr>
            <w:r w:rsidRPr="00C52B4B">
              <w:rPr>
                <w:rFonts w:ascii="Times New Roman" w:eastAsia="DengXian" w:hAnsi="Times New Roman"/>
                <w:sz w:val="22"/>
                <w:szCs w:val="22"/>
              </w:rPr>
              <w:t>A-IoT processing time aspects are studied in terms of the following timing relationships:</w:t>
            </w:r>
          </w:p>
          <w:p w14:paraId="170ACAB1" w14:textId="77777777" w:rsidR="00E77136" w:rsidRPr="00C52B4B" w:rsidRDefault="00E77136" w:rsidP="00E77136">
            <w:pPr>
              <w:pStyle w:val="EX"/>
              <w:rPr>
                <w:rFonts w:ascii="Times New Roman" w:eastAsia="DengXian" w:hAnsi="Times New Roman"/>
                <w:sz w:val="22"/>
                <w:szCs w:val="22"/>
              </w:rPr>
            </w:pP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R2D_min</w:t>
            </w:r>
            <w:r w:rsidRPr="00C52B4B">
              <w:rPr>
                <w:rFonts w:ascii="Times New Roman" w:eastAsia="DengXian" w:hAnsi="Times New Roman"/>
                <w:sz w:val="22"/>
                <w:szCs w:val="22"/>
              </w:rPr>
              <w:t>:</w:t>
            </w:r>
            <w:r w:rsidRPr="00C52B4B">
              <w:rPr>
                <w:rFonts w:ascii="Times New Roman" w:eastAsia="DengXian" w:hAnsi="Times New Roman"/>
                <w:sz w:val="22"/>
                <w:szCs w:val="22"/>
              </w:rPr>
              <w:tab/>
              <w:t>Minimum time between a R2D transmission and the corresponding D2R transmission following it.</w:t>
            </w:r>
          </w:p>
          <w:p w14:paraId="140EAFDC" w14:textId="77777777" w:rsidR="00E77136" w:rsidRPr="00C52B4B" w:rsidRDefault="00E77136" w:rsidP="00E77136">
            <w:pPr>
              <w:pStyle w:val="EX"/>
              <w:rPr>
                <w:rFonts w:ascii="Times New Roman" w:eastAsia="DengXian" w:hAnsi="Times New Roman"/>
                <w:sz w:val="22"/>
                <w:szCs w:val="22"/>
              </w:rPr>
            </w:pP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D2R_min</w:t>
            </w:r>
            <w:r w:rsidRPr="00C52B4B">
              <w:rPr>
                <w:rFonts w:ascii="Times New Roman" w:eastAsia="DengXian" w:hAnsi="Times New Roman"/>
                <w:sz w:val="22"/>
                <w:szCs w:val="22"/>
              </w:rPr>
              <w:t>:</w:t>
            </w:r>
            <w:r w:rsidRPr="00C52B4B">
              <w:rPr>
                <w:rFonts w:ascii="Times New Roman" w:eastAsia="DengXian" w:hAnsi="Times New Roman"/>
                <w:sz w:val="22"/>
                <w:szCs w:val="22"/>
              </w:rPr>
              <w:tab/>
              <w:t>Minimum time between a D2R transmission and the corresponding R2D transmission following it.</w:t>
            </w:r>
          </w:p>
          <w:p w14:paraId="127D504F" w14:textId="77777777" w:rsidR="00E77136" w:rsidRPr="00C52B4B" w:rsidRDefault="00E77136" w:rsidP="00E77136">
            <w:pPr>
              <w:pStyle w:val="EX"/>
              <w:rPr>
                <w:rFonts w:ascii="Times New Roman" w:eastAsia="DengXian" w:hAnsi="Times New Roman"/>
                <w:sz w:val="22"/>
                <w:szCs w:val="22"/>
              </w:rPr>
            </w:pPr>
            <w:r w:rsidRPr="00C52B4B">
              <w:rPr>
                <w:rFonts w:ascii="Times New Roman" w:eastAsia="DengXian" w:hAnsi="Times New Roman"/>
                <w:i/>
                <w:iCs/>
                <w:sz w:val="22"/>
                <w:szCs w:val="22"/>
                <w:highlight w:val="yellow"/>
              </w:rPr>
              <w:t>T</w:t>
            </w:r>
            <w:r w:rsidRPr="00C52B4B">
              <w:rPr>
                <w:rFonts w:ascii="Times New Roman" w:eastAsia="DengXian" w:hAnsi="Times New Roman"/>
                <w:sz w:val="22"/>
                <w:szCs w:val="22"/>
                <w:highlight w:val="yellow"/>
                <w:vertAlign w:val="subscript"/>
              </w:rPr>
              <w:t>D2R_max</w:t>
            </w:r>
            <w:r w:rsidRPr="00C52B4B">
              <w:rPr>
                <w:rFonts w:ascii="Times New Roman" w:eastAsia="DengXian" w:hAnsi="Times New Roman"/>
                <w:sz w:val="22"/>
                <w:szCs w:val="22"/>
                <w:highlight w:val="yellow"/>
              </w:rPr>
              <w:t>:</w:t>
            </w:r>
            <w:r w:rsidRPr="00C52B4B">
              <w:rPr>
                <w:rFonts w:ascii="Times New Roman" w:eastAsia="DengXian" w:hAnsi="Times New Roman"/>
                <w:sz w:val="22"/>
                <w:szCs w:val="22"/>
                <w:highlight w:val="yellow"/>
              </w:rPr>
              <w:tab/>
              <w:t xml:space="preserve">Maximum time between the D2R transmission and the corresponding R2D transmission following it, </w:t>
            </w:r>
            <w:bookmarkStart w:id="8" w:name="_Hlk193789630"/>
            <w:r w:rsidRPr="00C52B4B">
              <w:rPr>
                <w:rFonts w:ascii="Times New Roman" w:eastAsia="DengXian" w:hAnsi="Times New Roman"/>
                <w:sz w:val="22"/>
                <w:szCs w:val="22"/>
                <w:highlight w:val="yellow"/>
              </w:rPr>
              <w:t>so that the R2D transmission timing is expected to be within [</w:t>
            </w:r>
            <w:r w:rsidRPr="00C52B4B">
              <w:rPr>
                <w:rFonts w:ascii="Times New Roman" w:eastAsia="DengXian" w:hAnsi="Times New Roman"/>
                <w:i/>
                <w:iCs/>
                <w:sz w:val="22"/>
                <w:szCs w:val="22"/>
                <w:highlight w:val="yellow"/>
              </w:rPr>
              <w:t>T</w:t>
            </w:r>
            <w:r w:rsidRPr="00C52B4B">
              <w:rPr>
                <w:rFonts w:ascii="Times New Roman" w:eastAsia="DengXian" w:hAnsi="Times New Roman"/>
                <w:sz w:val="22"/>
                <w:szCs w:val="22"/>
                <w:highlight w:val="yellow"/>
                <w:vertAlign w:val="subscript"/>
              </w:rPr>
              <w:t>D2R_min</w:t>
            </w:r>
            <w:r w:rsidRPr="00C52B4B">
              <w:rPr>
                <w:rFonts w:ascii="Times New Roman" w:eastAsia="DengXian" w:hAnsi="Times New Roman"/>
                <w:sz w:val="22"/>
                <w:szCs w:val="22"/>
                <w:highlight w:val="yellow"/>
              </w:rPr>
              <w:t xml:space="preserve">, </w:t>
            </w:r>
            <w:r w:rsidRPr="00C52B4B">
              <w:rPr>
                <w:rFonts w:ascii="Times New Roman" w:eastAsia="DengXian" w:hAnsi="Times New Roman"/>
                <w:i/>
                <w:iCs/>
                <w:sz w:val="22"/>
                <w:szCs w:val="22"/>
                <w:highlight w:val="yellow"/>
              </w:rPr>
              <w:t>T</w:t>
            </w:r>
            <w:r w:rsidRPr="00C52B4B">
              <w:rPr>
                <w:rFonts w:ascii="Times New Roman" w:eastAsia="DengXian" w:hAnsi="Times New Roman"/>
                <w:sz w:val="22"/>
                <w:szCs w:val="22"/>
                <w:highlight w:val="yellow"/>
                <w:vertAlign w:val="subscript"/>
              </w:rPr>
              <w:t>D2R_max</w:t>
            </w:r>
            <w:bookmarkEnd w:id="8"/>
            <w:r w:rsidRPr="00C52B4B">
              <w:rPr>
                <w:rFonts w:ascii="Times New Roman" w:eastAsia="DengXian" w:hAnsi="Times New Roman"/>
                <w:sz w:val="22"/>
                <w:szCs w:val="22"/>
                <w:highlight w:val="yellow"/>
              </w:rPr>
              <w:t>], when a R2D transmission in response to a D2R transmission is expected for A-IoT Msg2 response to A-IoT Msg1 for the A-IoT device. See clause 6.3 for message descriptions.</w:t>
            </w:r>
          </w:p>
          <w:p w14:paraId="6C7EA1D1" w14:textId="77777777" w:rsidR="00E77136" w:rsidRPr="00C52B4B" w:rsidRDefault="00E77136" w:rsidP="00E77136">
            <w:pPr>
              <w:pStyle w:val="EX"/>
              <w:rPr>
                <w:rFonts w:ascii="Times New Roman" w:eastAsia="DengXian" w:hAnsi="Times New Roman"/>
                <w:sz w:val="22"/>
                <w:szCs w:val="22"/>
              </w:rPr>
            </w:pP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R2D_R2D_min</w:t>
            </w:r>
            <w:r w:rsidRPr="00C52B4B">
              <w:rPr>
                <w:rFonts w:ascii="Times New Roman" w:eastAsia="DengXian" w:hAnsi="Times New Roman"/>
                <w:sz w:val="22"/>
                <w:szCs w:val="22"/>
              </w:rPr>
              <w:t>:</w:t>
            </w:r>
            <w:r w:rsidRPr="00C52B4B">
              <w:rPr>
                <w:rFonts w:ascii="Times New Roman" w:eastAsia="DengXian" w:hAnsi="Times New Roman"/>
                <w:sz w:val="22"/>
                <w:szCs w:val="22"/>
              </w:rPr>
              <w:tab/>
              <w:t>Minimum time between two different consecutive R2D transmissions to the same A-IoT device.</w:t>
            </w:r>
          </w:p>
          <w:p w14:paraId="5112B4D4" w14:textId="77777777" w:rsidR="00E77136" w:rsidRPr="00C52B4B" w:rsidRDefault="00E77136" w:rsidP="00E77136">
            <w:pPr>
              <w:pStyle w:val="EX"/>
              <w:rPr>
                <w:rFonts w:ascii="Times New Roman" w:eastAsia="DengXian" w:hAnsi="Times New Roman"/>
                <w:sz w:val="22"/>
                <w:szCs w:val="22"/>
              </w:rPr>
            </w:pP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D2R_D2R_min</w:t>
            </w:r>
            <w:r w:rsidRPr="00C52B4B">
              <w:rPr>
                <w:rFonts w:ascii="Times New Roman" w:eastAsia="DengXian" w:hAnsi="Times New Roman"/>
                <w:sz w:val="22"/>
                <w:szCs w:val="22"/>
              </w:rPr>
              <w:t>:</w:t>
            </w:r>
            <w:r w:rsidRPr="00C52B4B">
              <w:rPr>
                <w:rFonts w:ascii="Times New Roman" w:eastAsia="DengXian" w:hAnsi="Times New Roman"/>
                <w:sz w:val="22"/>
                <w:szCs w:val="22"/>
              </w:rPr>
              <w:tab/>
              <w:t>Minimum time between two different consecutive D2R transmissions from the same A-IoT device.</w:t>
            </w:r>
          </w:p>
          <w:p w14:paraId="55B0040D" w14:textId="77777777" w:rsidR="00E77136" w:rsidRPr="00C52B4B" w:rsidRDefault="00E77136" w:rsidP="00E77136">
            <w:pPr>
              <w:rPr>
                <w:rFonts w:ascii="Times New Roman" w:eastAsia="DengXian" w:hAnsi="Times New Roman"/>
                <w:sz w:val="22"/>
                <w:szCs w:val="22"/>
              </w:rPr>
            </w:pPr>
            <w:r w:rsidRPr="00C52B4B">
              <w:rPr>
                <w:rFonts w:ascii="Times New Roman" w:eastAsia="DengXian" w:hAnsi="Times New Roman"/>
                <w:sz w:val="22"/>
                <w:szCs w:val="22"/>
              </w:rPr>
              <w:t>For the time interval between a R2D transmission and the corresponding D2R transmission following it, there are two options studied:</w:t>
            </w:r>
          </w:p>
          <w:p w14:paraId="5C985B29" w14:textId="77777777" w:rsidR="00E77136" w:rsidRPr="00C52B4B" w:rsidRDefault="00E77136" w:rsidP="00E77136">
            <w:pPr>
              <w:pStyle w:val="EX"/>
              <w:rPr>
                <w:rFonts w:ascii="Times New Roman" w:eastAsia="DengXian" w:hAnsi="Times New Roman"/>
                <w:sz w:val="22"/>
                <w:szCs w:val="22"/>
              </w:rPr>
            </w:pPr>
            <w:r w:rsidRPr="00C52B4B">
              <w:rPr>
                <w:rFonts w:ascii="Times New Roman" w:eastAsia="DengXian" w:hAnsi="Times New Roman"/>
                <w:sz w:val="22"/>
                <w:szCs w:val="22"/>
              </w:rPr>
              <w:t>Option 1:</w:t>
            </w:r>
            <w:r w:rsidRPr="00C52B4B">
              <w:rPr>
                <w:rFonts w:ascii="Times New Roman" w:eastAsia="DengXian" w:hAnsi="Times New Roman"/>
                <w:sz w:val="22"/>
                <w:szCs w:val="22"/>
              </w:rPr>
              <w:tab/>
              <w:t xml:space="preserve">Define a maximum time </w:t>
            </w: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R2D_max</w:t>
            </w:r>
            <w:r w:rsidRPr="00C52B4B">
              <w:rPr>
                <w:rFonts w:ascii="Times New Roman" w:eastAsia="DengXian" w:hAnsi="Times New Roman"/>
                <w:sz w:val="22"/>
                <w:szCs w:val="22"/>
              </w:rPr>
              <w:t xml:space="preserve"> between a R2D transmission and the corresponding D2R transmission following it, so that the device transmits D2R transmission within [</w:t>
            </w: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R2D_min</w:t>
            </w:r>
            <w:r w:rsidRPr="00C52B4B">
              <w:rPr>
                <w:rFonts w:ascii="Times New Roman" w:eastAsia="DengXian" w:hAnsi="Times New Roman"/>
                <w:sz w:val="22"/>
                <w:szCs w:val="22"/>
              </w:rPr>
              <w:t xml:space="preserve">, </w:t>
            </w: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R2D_max</w:t>
            </w:r>
            <w:r w:rsidRPr="00C52B4B">
              <w:rPr>
                <w:rFonts w:ascii="Times New Roman" w:eastAsia="DengXian" w:hAnsi="Times New Roman"/>
                <w:sz w:val="22"/>
                <w:szCs w:val="22"/>
              </w:rPr>
              <w:t>].</w:t>
            </w:r>
          </w:p>
          <w:p w14:paraId="2770E006" w14:textId="553CE7C5" w:rsidR="00E77136" w:rsidRPr="00E77136" w:rsidRDefault="00E77136" w:rsidP="00E77136">
            <w:pPr>
              <w:pStyle w:val="EX"/>
              <w:rPr>
                <w:rFonts w:ascii="Times New Roman" w:eastAsia="맑은 고딕" w:hAnsi="Times New Roman"/>
                <w:sz w:val="22"/>
                <w:lang w:eastAsia="ko-KR"/>
              </w:rPr>
            </w:pPr>
            <w:r w:rsidRPr="00C52B4B">
              <w:rPr>
                <w:rFonts w:ascii="Times New Roman" w:eastAsia="DengXian" w:hAnsi="Times New Roman"/>
                <w:sz w:val="22"/>
                <w:szCs w:val="22"/>
              </w:rPr>
              <w:t>Option 2:</w:t>
            </w:r>
            <w:r w:rsidRPr="00C52B4B">
              <w:rPr>
                <w:rFonts w:ascii="Times New Roman" w:eastAsia="DengXian" w:hAnsi="Times New Roman"/>
                <w:sz w:val="22"/>
                <w:szCs w:val="22"/>
              </w:rPr>
              <w:tab/>
              <w:t xml:space="preserve">The corresponding D2R transmission timing </w:t>
            </w: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w:t>
            </w:r>
            <w:r w:rsidRPr="00C52B4B">
              <w:rPr>
                <w:rFonts w:ascii="Times New Roman" w:eastAsia="DengXian" w:hAnsi="Times New Roman"/>
                <w:sz w:val="22"/>
                <w:szCs w:val="22"/>
              </w:rPr>
              <w:t xml:space="preserve"> following a R2D transmission is determined based on the control information in the R2D transmission, where </w:t>
            </w: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w:t>
            </w:r>
            <w:r w:rsidRPr="00C52B4B">
              <w:rPr>
                <w:rFonts w:ascii="Times New Roman" w:eastAsia="DengXian" w:hAnsi="Times New Roman"/>
                <w:sz w:val="22"/>
                <w:szCs w:val="22"/>
              </w:rPr>
              <w:t xml:space="preserve"> ≥ </w:t>
            </w:r>
            <w:r w:rsidRPr="00C52B4B">
              <w:rPr>
                <w:rFonts w:ascii="Times New Roman" w:eastAsia="DengXian" w:hAnsi="Times New Roman"/>
                <w:i/>
                <w:iCs/>
                <w:sz w:val="22"/>
                <w:szCs w:val="22"/>
              </w:rPr>
              <w:t>T</w:t>
            </w:r>
            <w:r w:rsidRPr="00C52B4B">
              <w:rPr>
                <w:rFonts w:ascii="Times New Roman" w:eastAsia="DengXian" w:hAnsi="Times New Roman"/>
                <w:sz w:val="22"/>
                <w:szCs w:val="22"/>
                <w:vertAlign w:val="subscript"/>
              </w:rPr>
              <w:t>R2D_min</w:t>
            </w:r>
            <w:r w:rsidRPr="00C52B4B">
              <w:rPr>
                <w:rFonts w:ascii="Times New Roman" w:eastAsia="DengXian" w:hAnsi="Times New Roman"/>
                <w:sz w:val="22"/>
                <w:szCs w:val="22"/>
              </w:rPr>
              <w:t>.</w:t>
            </w:r>
          </w:p>
        </w:tc>
      </w:tr>
    </w:tbl>
    <w:p w14:paraId="51AA062D" w14:textId="77777777" w:rsidR="00E77136" w:rsidRDefault="00E77136" w:rsidP="00B206AE">
      <w:pPr>
        <w:rPr>
          <w:rFonts w:ascii="Times New Roman" w:eastAsia="맑은 고딕" w:hAnsi="Times New Roman"/>
          <w:sz w:val="22"/>
          <w:lang w:eastAsia="ko-KR"/>
        </w:rPr>
      </w:pPr>
    </w:p>
    <w:p w14:paraId="65766E21" w14:textId="405B9F37" w:rsidR="00900766" w:rsidRDefault="00E77136" w:rsidP="00B206AE">
      <w:pPr>
        <w:rPr>
          <w:rFonts w:ascii="Times New Roman" w:eastAsia="맑은 고딕" w:hAnsi="Times New Roman"/>
          <w:sz w:val="22"/>
          <w:lang w:eastAsia="ko-KR"/>
        </w:rPr>
      </w:pPr>
      <w:r>
        <w:rPr>
          <w:rFonts w:ascii="Times New Roman" w:eastAsia="맑은 고딕" w:hAnsi="Times New Roman" w:hint="eastAsia"/>
          <w:sz w:val="22"/>
          <w:lang w:eastAsia="ko-KR"/>
        </w:rPr>
        <w:t>As shown above, T</w:t>
      </w:r>
      <w:r w:rsidRPr="00363D13">
        <w:rPr>
          <w:rFonts w:ascii="Times New Roman" w:eastAsia="맑은 고딕" w:hAnsi="Times New Roman" w:hint="eastAsia"/>
          <w:sz w:val="22"/>
          <w:vertAlign w:val="subscript"/>
          <w:lang w:eastAsia="ko-KR"/>
        </w:rPr>
        <w:t>D2R_MAX</w:t>
      </w:r>
      <w:r>
        <w:rPr>
          <w:rFonts w:ascii="Times New Roman" w:eastAsia="맑은 고딕" w:hAnsi="Times New Roman" w:hint="eastAsia"/>
          <w:sz w:val="22"/>
          <w:lang w:eastAsia="ko-KR"/>
        </w:rPr>
        <w:t xml:space="preserve"> indicates the expected maximum time to get the Msg2. </w:t>
      </w:r>
      <w:r w:rsidR="00363D13">
        <w:rPr>
          <w:rFonts w:ascii="Times New Roman" w:eastAsia="맑은 고딕" w:hAnsi="Times New Roman" w:hint="eastAsia"/>
          <w:sz w:val="22"/>
          <w:lang w:eastAsia="ko-KR"/>
        </w:rPr>
        <w:t xml:space="preserve">It means that </w:t>
      </w:r>
      <w:r w:rsidR="00144655">
        <w:rPr>
          <w:rFonts w:ascii="Times New Roman" w:eastAsia="맑은 고딕" w:hAnsi="Times New Roman" w:hint="eastAsia"/>
          <w:sz w:val="22"/>
          <w:lang w:eastAsia="ko-KR"/>
        </w:rPr>
        <w:t xml:space="preserve">it is expected that </w:t>
      </w:r>
      <w:r w:rsidR="00363D13">
        <w:rPr>
          <w:rFonts w:ascii="Times New Roman" w:eastAsia="맑은 고딕" w:hAnsi="Times New Roman" w:hint="eastAsia"/>
          <w:sz w:val="22"/>
          <w:lang w:eastAsia="ko-KR"/>
        </w:rPr>
        <w:t>the reader transmits the Msg2 within T</w:t>
      </w:r>
      <w:r w:rsidR="00363D13" w:rsidRPr="00363D13">
        <w:rPr>
          <w:rFonts w:ascii="Times New Roman" w:eastAsia="맑은 고딕" w:hAnsi="Times New Roman" w:hint="eastAsia"/>
          <w:sz w:val="22"/>
          <w:vertAlign w:val="subscript"/>
          <w:lang w:eastAsia="ko-KR"/>
        </w:rPr>
        <w:t>D2R_MAX</w:t>
      </w:r>
      <w:r w:rsidR="00363D13" w:rsidRPr="00363D13">
        <w:rPr>
          <w:rFonts w:ascii="Times New Roman" w:eastAsia="맑은 고딕" w:hAnsi="Times New Roman" w:hint="eastAsia"/>
          <w:sz w:val="22"/>
          <w:lang w:eastAsia="ko-KR"/>
        </w:rPr>
        <w:t>.</w:t>
      </w:r>
      <w:r w:rsidR="00363D13">
        <w:rPr>
          <w:rFonts w:ascii="Times New Roman" w:eastAsia="맑은 고딕" w:hAnsi="Times New Roman" w:hint="eastAsia"/>
          <w:sz w:val="22"/>
          <w:lang w:eastAsia="ko-KR"/>
        </w:rPr>
        <w:t xml:space="preserve"> Thus, s</w:t>
      </w:r>
      <w:r w:rsidR="00363D13">
        <w:rPr>
          <w:rFonts w:ascii="Times New Roman" w:eastAsia="맑은 고딕" w:hAnsi="Times New Roman"/>
          <w:sz w:val="22"/>
          <w:lang w:eastAsia="ko-KR"/>
        </w:rPr>
        <w:t>imilar</w:t>
      </w:r>
      <w:r w:rsidR="00363D13">
        <w:rPr>
          <w:rFonts w:ascii="Times New Roman" w:eastAsia="맑은 고딕" w:hAnsi="Times New Roman" w:hint="eastAsia"/>
          <w:sz w:val="22"/>
          <w:lang w:eastAsia="ko-KR"/>
        </w:rPr>
        <w:t xml:space="preserve"> to </w:t>
      </w:r>
      <w:r w:rsidR="00144655">
        <w:rPr>
          <w:rFonts w:ascii="Times New Roman" w:eastAsia="맑은 고딕" w:hAnsi="Times New Roman" w:hint="eastAsia"/>
          <w:sz w:val="22"/>
          <w:lang w:eastAsia="ko-KR"/>
        </w:rPr>
        <w:t>NR</w:t>
      </w:r>
      <w:r w:rsidR="00363D13">
        <w:rPr>
          <w:rFonts w:ascii="Times New Roman" w:eastAsia="맑은 고딕" w:hAnsi="Times New Roman" w:hint="eastAsia"/>
          <w:sz w:val="22"/>
          <w:lang w:eastAsia="ko-KR"/>
        </w:rPr>
        <w:t xml:space="preserve">, a new timer should be introduced to determine the </w:t>
      </w:r>
      <w:r w:rsidR="00363D13">
        <w:rPr>
          <w:rFonts w:ascii="Times New Roman" w:eastAsia="맑은 고딕" w:hAnsi="Times New Roman"/>
          <w:sz w:val="22"/>
          <w:lang w:eastAsia="ko-KR"/>
        </w:rPr>
        <w:t>contention</w:t>
      </w:r>
      <w:r w:rsidR="00363D13">
        <w:rPr>
          <w:rFonts w:ascii="Times New Roman" w:eastAsia="맑은 고딕" w:hAnsi="Times New Roman" w:hint="eastAsia"/>
          <w:sz w:val="22"/>
          <w:lang w:eastAsia="ko-KR"/>
        </w:rPr>
        <w:t xml:space="preserve"> resolution failure. </w:t>
      </w:r>
      <w:r w:rsidR="00900766">
        <w:rPr>
          <w:rFonts w:ascii="Times New Roman" w:eastAsia="맑은 고딕" w:hAnsi="Times New Roman" w:hint="eastAsia"/>
          <w:sz w:val="22"/>
          <w:lang w:eastAsia="ko-KR"/>
        </w:rPr>
        <w:t xml:space="preserve">More specifically, after transmission of the Msg1, the A-IOT device starts a </w:t>
      </w:r>
      <w:r w:rsidR="008C50C1">
        <w:rPr>
          <w:rFonts w:ascii="Times New Roman" w:eastAsia="맑은 고딕" w:hAnsi="Times New Roman" w:hint="eastAsia"/>
          <w:sz w:val="22"/>
          <w:lang w:eastAsia="ko-KR"/>
        </w:rPr>
        <w:t>new</w:t>
      </w:r>
      <w:r w:rsidR="00900766">
        <w:rPr>
          <w:rFonts w:ascii="Times New Roman" w:eastAsia="맑은 고딕" w:hAnsi="Times New Roman" w:hint="eastAsia"/>
          <w:sz w:val="22"/>
          <w:lang w:eastAsia="ko-KR"/>
        </w:rPr>
        <w:t xml:space="preserve"> timer</w:t>
      </w:r>
      <w:r w:rsidR="008C50C1">
        <w:rPr>
          <w:rFonts w:ascii="Times New Roman" w:eastAsia="맑은 고딕" w:hAnsi="Times New Roman" w:hint="eastAsia"/>
          <w:sz w:val="22"/>
          <w:lang w:eastAsia="ko-KR"/>
        </w:rPr>
        <w:t xml:space="preserve"> for Msg2 reception</w:t>
      </w:r>
      <w:r w:rsidR="00900766">
        <w:rPr>
          <w:rFonts w:ascii="Times New Roman" w:eastAsia="맑은 고딕" w:hAnsi="Times New Roman" w:hint="eastAsia"/>
          <w:sz w:val="22"/>
          <w:lang w:eastAsia="ko-KR"/>
        </w:rPr>
        <w:t xml:space="preserve">. If the A-IOT device does not receive the Msg2 </w:t>
      </w:r>
      <w:r w:rsidR="00175E1F">
        <w:rPr>
          <w:rFonts w:ascii="Times New Roman" w:eastAsia="맑은 고딕" w:hAnsi="Times New Roman" w:hint="eastAsia"/>
          <w:sz w:val="22"/>
          <w:lang w:eastAsia="ko-KR"/>
        </w:rPr>
        <w:t xml:space="preserve">before the new timer for Msg2 reception expires, </w:t>
      </w:r>
      <w:r w:rsidR="00900766">
        <w:rPr>
          <w:rFonts w:ascii="Times New Roman" w:eastAsia="맑은 고딕" w:hAnsi="Times New Roman" w:hint="eastAsia"/>
          <w:sz w:val="22"/>
          <w:lang w:eastAsia="ko-KR"/>
        </w:rPr>
        <w:t>the A-IOT device considers the contention resolution as failed.</w:t>
      </w:r>
      <w:r w:rsidR="007C0AD7">
        <w:rPr>
          <w:rFonts w:ascii="Times New Roman" w:eastAsia="맑은 고딕" w:hAnsi="Times New Roman" w:hint="eastAsia"/>
          <w:sz w:val="22"/>
          <w:lang w:eastAsia="ko-KR"/>
        </w:rPr>
        <w:t xml:space="preserve"> </w:t>
      </w:r>
    </w:p>
    <w:p w14:paraId="0CDA7FC9" w14:textId="44BFCA2D" w:rsidR="00130577" w:rsidRPr="00130577" w:rsidRDefault="00900766" w:rsidP="00B206AE">
      <w:pPr>
        <w:rPr>
          <w:rFonts w:ascii="Times New Roman" w:eastAsia="맑은 고딕" w:hAnsi="Times New Roman"/>
          <w:b/>
          <w:bCs/>
          <w:sz w:val="22"/>
          <w:lang w:eastAsia="ko-KR"/>
        </w:rPr>
      </w:pPr>
      <w:r>
        <w:rPr>
          <w:rFonts w:ascii="Times New Roman" w:eastAsia="맑은 고딕" w:hAnsi="Times New Roman" w:hint="eastAsia"/>
          <w:b/>
          <w:bCs/>
          <w:sz w:val="22"/>
          <w:lang w:eastAsia="ko-KR"/>
        </w:rPr>
        <w:t>Proposal 1</w:t>
      </w:r>
      <w:r w:rsidR="00130577" w:rsidRPr="00130577">
        <w:rPr>
          <w:rFonts w:ascii="Times New Roman" w:eastAsia="맑은 고딕" w:hAnsi="Times New Roman" w:hint="eastAsia"/>
          <w:b/>
          <w:bCs/>
          <w:sz w:val="22"/>
          <w:lang w:eastAsia="ko-KR"/>
        </w:rPr>
        <w:t xml:space="preserve">. A new timer </w:t>
      </w:r>
      <w:r w:rsidR="00F77913">
        <w:rPr>
          <w:rFonts w:ascii="Times New Roman" w:eastAsia="맑은 고딕" w:hAnsi="Times New Roman" w:hint="eastAsia"/>
          <w:b/>
          <w:bCs/>
          <w:sz w:val="22"/>
          <w:lang w:eastAsia="ko-KR"/>
        </w:rPr>
        <w:t xml:space="preserve">for Msg2 </w:t>
      </w:r>
      <w:r w:rsidR="00F77913">
        <w:rPr>
          <w:rFonts w:ascii="Times New Roman" w:eastAsia="맑은 고딕" w:hAnsi="Times New Roman"/>
          <w:b/>
          <w:bCs/>
          <w:sz w:val="22"/>
          <w:lang w:eastAsia="ko-KR"/>
        </w:rPr>
        <w:t>reception</w:t>
      </w:r>
      <w:r w:rsidR="00F77913">
        <w:rPr>
          <w:rFonts w:ascii="Times New Roman" w:eastAsia="맑은 고딕" w:hAnsi="Times New Roman" w:hint="eastAsia"/>
          <w:b/>
          <w:bCs/>
          <w:sz w:val="22"/>
          <w:lang w:eastAsia="ko-KR"/>
        </w:rPr>
        <w:t xml:space="preserve"> </w:t>
      </w:r>
      <w:r w:rsidR="00130577" w:rsidRPr="00130577">
        <w:rPr>
          <w:rFonts w:ascii="Times New Roman" w:eastAsia="맑은 고딕" w:hAnsi="Times New Roman" w:hint="eastAsia"/>
          <w:b/>
          <w:bCs/>
          <w:sz w:val="22"/>
          <w:lang w:eastAsia="ko-KR"/>
        </w:rPr>
        <w:t xml:space="preserve">is </w:t>
      </w:r>
      <w:r>
        <w:rPr>
          <w:rFonts w:ascii="Times New Roman" w:eastAsia="맑은 고딕" w:hAnsi="Times New Roman" w:hint="eastAsia"/>
          <w:b/>
          <w:bCs/>
          <w:sz w:val="22"/>
          <w:lang w:eastAsia="ko-KR"/>
        </w:rPr>
        <w:t xml:space="preserve">introduced </w:t>
      </w:r>
      <w:r w:rsidR="00130577" w:rsidRPr="00130577">
        <w:rPr>
          <w:rFonts w:ascii="Times New Roman" w:eastAsia="맑은 고딕" w:hAnsi="Times New Roman" w:hint="eastAsia"/>
          <w:b/>
          <w:bCs/>
          <w:sz w:val="22"/>
          <w:lang w:eastAsia="ko-KR"/>
        </w:rPr>
        <w:t xml:space="preserve">to determine </w:t>
      </w:r>
      <w:bookmarkStart w:id="9" w:name="_Hlk193715237"/>
      <w:r w:rsidR="00363D13">
        <w:rPr>
          <w:rFonts w:ascii="Times New Roman" w:eastAsia="맑은 고딕" w:hAnsi="Times New Roman" w:hint="eastAsia"/>
          <w:b/>
          <w:bCs/>
          <w:sz w:val="22"/>
          <w:lang w:eastAsia="ko-KR"/>
        </w:rPr>
        <w:t xml:space="preserve">the contention resolution </w:t>
      </w:r>
      <w:bookmarkEnd w:id="9"/>
      <w:r w:rsidR="00130577" w:rsidRPr="00130577">
        <w:rPr>
          <w:rFonts w:ascii="Times New Roman" w:eastAsia="맑은 고딕" w:hAnsi="Times New Roman" w:hint="eastAsia"/>
          <w:b/>
          <w:bCs/>
          <w:sz w:val="22"/>
          <w:lang w:eastAsia="ko-KR"/>
        </w:rPr>
        <w:t>failure</w:t>
      </w:r>
      <w:r w:rsidR="009A1C67">
        <w:rPr>
          <w:rFonts w:ascii="Times New Roman" w:eastAsia="맑은 고딕" w:hAnsi="Times New Roman" w:hint="eastAsia"/>
          <w:b/>
          <w:bCs/>
          <w:sz w:val="22"/>
          <w:lang w:eastAsia="ko-KR"/>
        </w:rPr>
        <w:t xml:space="preserve">. </w:t>
      </w:r>
    </w:p>
    <w:p w14:paraId="218B1A9D" w14:textId="77777777" w:rsidR="007C0AD7" w:rsidRDefault="007C0AD7" w:rsidP="00B206AE">
      <w:pPr>
        <w:rPr>
          <w:rFonts w:ascii="Times New Roman" w:eastAsia="맑은 고딕" w:hAnsi="Times New Roman"/>
          <w:sz w:val="22"/>
          <w:lang w:eastAsia="ko-KR"/>
        </w:rPr>
      </w:pPr>
    </w:p>
    <w:p w14:paraId="73967538" w14:textId="4BE0B1AA" w:rsidR="00C52B4B" w:rsidRDefault="00C8775C" w:rsidP="00B206AE">
      <w:pPr>
        <w:rPr>
          <w:rFonts w:ascii="Times New Roman" w:eastAsia="맑은 고딕" w:hAnsi="Times New Roman"/>
          <w:sz w:val="22"/>
          <w:lang w:eastAsia="ko-KR"/>
        </w:rPr>
      </w:pPr>
      <w:r>
        <w:rPr>
          <w:rFonts w:ascii="Times New Roman" w:eastAsia="맑은 고딕" w:hAnsi="Times New Roman" w:hint="eastAsia"/>
          <w:sz w:val="22"/>
          <w:lang w:eastAsia="ko-KR"/>
        </w:rPr>
        <w:t>In RAN2#</w:t>
      </w:r>
      <w:r w:rsidR="009E66F2">
        <w:rPr>
          <w:rFonts w:ascii="Times New Roman" w:eastAsia="맑은 고딕" w:hAnsi="Times New Roman" w:hint="eastAsia"/>
          <w:sz w:val="22"/>
          <w:lang w:eastAsia="ko-KR"/>
        </w:rPr>
        <w:t>128</w:t>
      </w:r>
      <w:r>
        <w:rPr>
          <w:rFonts w:ascii="Times New Roman" w:eastAsia="맑은 고딕" w:hAnsi="Times New Roman" w:hint="eastAsia"/>
          <w:sz w:val="22"/>
          <w:lang w:eastAsia="ko-KR"/>
        </w:rPr>
        <w:t xml:space="preserve"> meeting, it was agreed that </w:t>
      </w:r>
      <w:r w:rsidR="009E66F2">
        <w:rPr>
          <w:rFonts w:ascii="Times New Roman" w:eastAsia="맑은 고딕" w:hAnsi="Times New Roman"/>
          <w:sz w:val="22"/>
          <w:lang w:eastAsia="ko-KR"/>
        </w:rPr>
        <w:t>“</w:t>
      </w:r>
      <w:r w:rsidR="009E66F2" w:rsidRPr="009E66F2">
        <w:rPr>
          <w:rFonts w:ascii="Times New Roman" w:eastAsia="맑은 고딕" w:hAnsi="Times New Roman"/>
          <w:sz w:val="22"/>
          <w:lang w:val="x-none" w:eastAsia="ko-KR"/>
        </w:rPr>
        <w:t>RAN2 assumes</w:t>
      </w:r>
      <w:r w:rsidR="009E66F2">
        <w:rPr>
          <w:rFonts w:ascii="Times New Roman" w:eastAsia="맑은 고딕" w:hAnsi="Times New Roman" w:hint="eastAsia"/>
          <w:sz w:val="22"/>
          <w:lang w:val="x-none" w:eastAsia="ko-KR"/>
        </w:rPr>
        <w:t xml:space="preserve">, </w:t>
      </w:r>
      <w:r w:rsidR="009E66F2" w:rsidRPr="009E66F2">
        <w:rPr>
          <w:rFonts w:ascii="Times New Roman" w:eastAsia="맑은 고딕" w:hAnsi="Times New Roman"/>
          <w:sz w:val="22"/>
          <w:lang w:val="x-none" w:eastAsia="ko-KR"/>
        </w:rPr>
        <w:t>A-IoT reader can send a Msg2 transmission to a specific device for the random ID, if it doesn’t receive msg3 from that ID</w:t>
      </w:r>
      <w:r w:rsidR="009E66F2">
        <w:rPr>
          <w:rFonts w:ascii="Times New Roman" w:eastAsia="맑은 고딕" w:hAnsi="Times New Roman"/>
          <w:sz w:val="22"/>
          <w:lang w:val="x-none" w:eastAsia="ko-KR"/>
        </w:rPr>
        <w:t>”</w:t>
      </w:r>
      <w:r w:rsidR="009E66F2">
        <w:rPr>
          <w:rFonts w:ascii="Times New Roman" w:eastAsia="맑은 고딕" w:hAnsi="Times New Roman" w:hint="eastAsia"/>
          <w:sz w:val="22"/>
          <w:lang w:val="x-none" w:eastAsia="ko-KR"/>
        </w:rPr>
        <w:t xml:space="preserve">. </w:t>
      </w:r>
      <w:r w:rsidR="00C52B4B">
        <w:rPr>
          <w:rFonts w:ascii="Times New Roman" w:eastAsia="맑은 고딕" w:hAnsi="Times New Roman" w:hint="eastAsia"/>
          <w:sz w:val="22"/>
          <w:lang w:val="x-none" w:eastAsia="ko-KR"/>
        </w:rPr>
        <w:t xml:space="preserve">In addition, </w:t>
      </w:r>
      <w:r w:rsidR="00C52B4B">
        <w:rPr>
          <w:rFonts w:ascii="Times New Roman" w:eastAsia="맑은 고딕" w:hAnsi="Times New Roman" w:hint="eastAsia"/>
          <w:sz w:val="22"/>
          <w:lang w:eastAsia="ko-KR"/>
        </w:rPr>
        <w:t>in TR 38.769 v19.0.0, how to request the Msg3 is captured as follows.</w:t>
      </w:r>
    </w:p>
    <w:tbl>
      <w:tblPr>
        <w:tblStyle w:val="af7"/>
        <w:tblW w:w="0" w:type="auto"/>
        <w:tblLook w:val="04A0" w:firstRow="1" w:lastRow="0" w:firstColumn="1" w:lastColumn="0" w:noHBand="0" w:noVBand="1"/>
      </w:tblPr>
      <w:tblGrid>
        <w:gridCol w:w="9629"/>
      </w:tblGrid>
      <w:tr w:rsidR="00C52B4B" w14:paraId="00FC0409" w14:textId="77777777" w:rsidTr="00C52B4B">
        <w:tc>
          <w:tcPr>
            <w:tcW w:w="9629" w:type="dxa"/>
          </w:tcPr>
          <w:p w14:paraId="4D382C2F" w14:textId="77777777" w:rsidR="00C52B4B" w:rsidRPr="00C52B4B" w:rsidRDefault="00C52B4B" w:rsidP="00C52B4B">
            <w:pPr>
              <w:rPr>
                <w:rFonts w:ascii="Times New Roman" w:eastAsia="DengXian" w:hAnsi="Times New Roman"/>
                <w:sz w:val="22"/>
                <w:szCs w:val="22"/>
              </w:rPr>
            </w:pPr>
            <w:r w:rsidRPr="00C52B4B">
              <w:rPr>
                <w:rFonts w:ascii="Times New Roman" w:eastAsia="DengXian" w:hAnsi="Times New Roman"/>
                <w:sz w:val="22"/>
                <w:szCs w:val="22"/>
              </w:rPr>
              <w:t>The handling of data transmission failure has been studied.</w:t>
            </w:r>
            <w:r w:rsidRPr="00C52B4B">
              <w:rPr>
                <w:rFonts w:ascii="Times New Roman" w:hAnsi="Times New Roman"/>
                <w:sz w:val="22"/>
                <w:szCs w:val="22"/>
                <w:lang w:eastAsia="ja-JP"/>
              </w:rPr>
              <w:t xml:space="preserve"> It is understood that the subsequent R2D data transmission after the D2R data transmission does not need to be always sent.</w:t>
            </w:r>
            <w:r w:rsidRPr="00C52B4B">
              <w:rPr>
                <w:rFonts w:ascii="Times New Roman" w:eastAsia="DengXian" w:hAnsi="Times New Roman"/>
                <w:sz w:val="22"/>
                <w:szCs w:val="22"/>
              </w:rPr>
              <w:t xml:space="preserve"> In case of D2R data transmission failure, the A-IoT device follows the reader </w:t>
            </w:r>
            <w:r w:rsidRPr="00C52B4B">
              <w:rPr>
                <w:rFonts w:ascii="Times New Roman" w:hAnsi="Times New Roman"/>
                <w:sz w:val="22"/>
                <w:szCs w:val="22"/>
                <w:lang w:eastAsia="ja-JP"/>
              </w:rPr>
              <w:t xml:space="preserve">subsequent R2D </w:t>
            </w:r>
            <w:r w:rsidRPr="00C52B4B">
              <w:rPr>
                <w:rFonts w:ascii="Times New Roman" w:eastAsia="DengXian" w:hAnsi="Times New Roman"/>
                <w:sz w:val="22"/>
                <w:szCs w:val="22"/>
              </w:rPr>
              <w:t xml:space="preserve">instruction, if any. </w:t>
            </w:r>
          </w:p>
          <w:p w14:paraId="7F03E7CE" w14:textId="77777777" w:rsidR="00C52B4B" w:rsidRPr="00C52B4B" w:rsidRDefault="00C52B4B" w:rsidP="00C52B4B">
            <w:pPr>
              <w:ind w:left="568" w:hanging="284"/>
              <w:rPr>
                <w:rFonts w:ascii="Times New Roman" w:eastAsia="DengXian" w:hAnsi="Times New Roman"/>
                <w:noProof/>
                <w:sz w:val="22"/>
                <w:szCs w:val="22"/>
                <w:lang w:eastAsia="ko-KR"/>
              </w:rPr>
            </w:pPr>
            <w:r w:rsidRPr="00C52B4B">
              <w:rPr>
                <w:rFonts w:ascii="Times New Roman" w:eastAsia="DengXian" w:hAnsi="Times New Roman"/>
                <w:noProof/>
                <w:sz w:val="22"/>
                <w:szCs w:val="22"/>
                <w:lang w:eastAsia="ko-KR"/>
              </w:rPr>
              <w:t>-</w:t>
            </w:r>
            <w:r w:rsidRPr="00C52B4B">
              <w:rPr>
                <w:rFonts w:ascii="Times New Roman" w:eastAsia="DengXian" w:hAnsi="Times New Roman"/>
                <w:noProof/>
                <w:sz w:val="22"/>
                <w:szCs w:val="22"/>
                <w:lang w:eastAsia="ko-KR"/>
              </w:rPr>
              <w:tab/>
              <w:t xml:space="preserve">For instance, the reader can repeat the R2D upper layer "command" to trigger the A-IoT device to re-send the same D2R upper layer "response" (i.e., the A-IoT device just follows the received R2D to transmit following D2R). </w:t>
            </w:r>
          </w:p>
          <w:p w14:paraId="6411266D" w14:textId="7133A4B8" w:rsidR="00C52B4B" w:rsidRPr="00C52B4B" w:rsidRDefault="00C52B4B" w:rsidP="00C52B4B">
            <w:pPr>
              <w:ind w:left="568" w:hanging="284"/>
              <w:rPr>
                <w:rFonts w:ascii="Times New Roman" w:eastAsia="맑은 고딕" w:hAnsi="Times New Roman"/>
                <w:sz w:val="22"/>
                <w:lang w:eastAsia="ko-KR"/>
              </w:rPr>
            </w:pPr>
            <w:r w:rsidRPr="00C52B4B">
              <w:rPr>
                <w:rFonts w:ascii="Times New Roman" w:eastAsia="DengXian" w:hAnsi="Times New Roman"/>
                <w:noProof/>
                <w:sz w:val="22"/>
                <w:szCs w:val="22"/>
                <w:lang w:eastAsia="ko-KR"/>
              </w:rPr>
              <w:t>-</w:t>
            </w:r>
            <w:r w:rsidRPr="00C52B4B">
              <w:rPr>
                <w:rFonts w:ascii="Times New Roman" w:eastAsia="DengXian" w:hAnsi="Times New Roman"/>
                <w:noProof/>
                <w:sz w:val="22"/>
                <w:szCs w:val="22"/>
                <w:lang w:eastAsia="ko-KR"/>
              </w:rPr>
              <w:tab/>
            </w:r>
            <w:r w:rsidRPr="00C52B4B">
              <w:rPr>
                <w:rFonts w:ascii="Times New Roman" w:eastAsia="DengXian" w:hAnsi="Times New Roman"/>
                <w:noProof/>
                <w:sz w:val="22"/>
                <w:szCs w:val="22"/>
                <w:highlight w:val="yellow"/>
                <w:lang w:eastAsia="ko-KR"/>
              </w:rPr>
              <w:t xml:space="preserve">For instance, the reader can re-send A-IoT Msg2 to specific device(s) to echo the random ID(s), in case of failure </w:t>
            </w:r>
            <w:r w:rsidRPr="00C52B4B">
              <w:rPr>
                <w:rFonts w:ascii="Times New Roman" w:eastAsia="DengXian" w:hAnsi="Times New Roman"/>
                <w:noProof/>
                <w:sz w:val="22"/>
                <w:szCs w:val="22"/>
                <w:highlight w:val="yellow"/>
              </w:rPr>
              <w:t xml:space="preserve">reception </w:t>
            </w:r>
            <w:r w:rsidRPr="00C52B4B">
              <w:rPr>
                <w:rFonts w:ascii="Times New Roman" w:eastAsia="DengXian" w:hAnsi="Times New Roman"/>
                <w:noProof/>
                <w:sz w:val="22"/>
                <w:szCs w:val="22"/>
                <w:highlight w:val="yellow"/>
                <w:lang w:eastAsia="ko-KR"/>
              </w:rPr>
              <w:t xml:space="preserve">of corresponding D2R data transmission (i.e. "Msg3") after the initial A-IoT Msg2, together with the corresponding D2R resource scheduling. This can trigger the A-IoT device to re-send the same D2R data transmision (i.e. "Msg3"). If it is supported to include the echoed </w:t>
            </w:r>
            <w:r w:rsidRPr="00C52B4B">
              <w:rPr>
                <w:rFonts w:ascii="Times New Roman" w:eastAsia="DengXian" w:hAnsi="Times New Roman"/>
                <w:noProof/>
                <w:sz w:val="22"/>
                <w:szCs w:val="22"/>
                <w:highlight w:val="yellow"/>
                <w:lang w:eastAsia="ko-KR"/>
              </w:rPr>
              <w:lastRenderedPageBreak/>
              <w:t>random IDs for multiple devices, the re-sent A-IoT Msg2 only includes the random IDs of the devices, whose "Msg3" is not successfully received.</w:t>
            </w:r>
          </w:p>
        </w:tc>
      </w:tr>
    </w:tbl>
    <w:p w14:paraId="2AF42099" w14:textId="77777777" w:rsidR="00C52B4B" w:rsidRDefault="00C52B4B" w:rsidP="00B206AE">
      <w:pPr>
        <w:rPr>
          <w:rFonts w:ascii="Times New Roman" w:eastAsia="맑은 고딕" w:hAnsi="Times New Roman"/>
          <w:sz w:val="22"/>
          <w:lang w:val="x-none" w:eastAsia="ko-KR"/>
        </w:rPr>
      </w:pPr>
    </w:p>
    <w:p w14:paraId="3DEE3149" w14:textId="62EE20CD" w:rsidR="001C4DFD" w:rsidRDefault="001C4DFD" w:rsidP="00B206AE">
      <w:pPr>
        <w:rPr>
          <w:rFonts w:ascii="Times New Roman" w:eastAsia="맑은 고딕" w:hAnsi="Times New Roman"/>
          <w:sz w:val="22"/>
          <w:lang w:val="x-none" w:eastAsia="ko-KR"/>
        </w:rPr>
      </w:pPr>
      <w:r>
        <w:rPr>
          <w:rFonts w:ascii="Times New Roman" w:eastAsia="맑은 고딕" w:hAnsi="Times New Roman" w:hint="eastAsia"/>
          <w:sz w:val="22"/>
          <w:lang w:val="x-none" w:eastAsia="ko-KR"/>
        </w:rPr>
        <w:t xml:space="preserve">Considering the above, the duration of the new timer </w:t>
      </w:r>
      <w:r>
        <w:rPr>
          <w:rFonts w:ascii="Times New Roman" w:eastAsia="맑은 고딕" w:hAnsi="Times New Roman" w:hint="eastAsia"/>
          <w:sz w:val="22"/>
          <w:lang w:eastAsia="ko-KR"/>
        </w:rPr>
        <w:t>for Msg2 reception</w:t>
      </w:r>
      <w:r>
        <w:rPr>
          <w:rFonts w:ascii="Times New Roman" w:eastAsia="맑은 고딕" w:hAnsi="Times New Roman" w:hint="eastAsia"/>
          <w:sz w:val="22"/>
          <w:lang w:val="x-none" w:eastAsia="ko-KR"/>
        </w:rPr>
        <w:t xml:space="preserve"> should be </w:t>
      </w:r>
      <w:r w:rsidRPr="001C4DFD">
        <w:rPr>
          <w:rFonts w:ascii="Times New Roman" w:eastAsia="맑은 고딕" w:hAnsi="Times New Roman"/>
          <w:sz w:val="22"/>
          <w:lang w:val="x-none" w:eastAsia="ko-KR"/>
        </w:rPr>
        <w:t xml:space="preserve">sufficiently </w:t>
      </w:r>
      <w:r w:rsidR="00E84517">
        <w:rPr>
          <w:rFonts w:ascii="Times New Roman" w:eastAsia="맑은 고딕" w:hAnsi="Times New Roman" w:hint="eastAsia"/>
          <w:sz w:val="22"/>
          <w:lang w:val="x-none" w:eastAsia="ko-KR"/>
        </w:rPr>
        <w:t xml:space="preserve">long </w:t>
      </w:r>
      <w:r>
        <w:rPr>
          <w:rFonts w:ascii="Times New Roman" w:eastAsia="맑은 고딕" w:hAnsi="Times New Roman" w:hint="eastAsia"/>
          <w:sz w:val="22"/>
          <w:lang w:val="x-none" w:eastAsia="ko-KR"/>
        </w:rPr>
        <w:t>because it should take into account the time for re-sending Msg2</w:t>
      </w:r>
      <w:r w:rsidR="002228FD">
        <w:rPr>
          <w:rFonts w:ascii="Times New Roman" w:eastAsia="맑은 고딕" w:hAnsi="Times New Roman" w:hint="eastAsia"/>
          <w:sz w:val="22"/>
          <w:lang w:val="x-none" w:eastAsia="ko-KR"/>
        </w:rPr>
        <w:t xml:space="preserve"> multiple times</w:t>
      </w:r>
      <w:r>
        <w:rPr>
          <w:rFonts w:ascii="Times New Roman" w:eastAsia="맑은 고딕" w:hAnsi="Times New Roman" w:hint="eastAsia"/>
          <w:sz w:val="22"/>
          <w:lang w:val="x-none" w:eastAsia="ko-KR"/>
        </w:rPr>
        <w:t>.</w:t>
      </w:r>
    </w:p>
    <w:p w14:paraId="21348A63" w14:textId="4EA85C48" w:rsidR="001C4DFD" w:rsidRPr="001C4DFD" w:rsidRDefault="001C4DFD" w:rsidP="00B206AE">
      <w:pPr>
        <w:rPr>
          <w:rFonts w:ascii="Times New Roman" w:eastAsia="맑은 고딕" w:hAnsi="Times New Roman"/>
          <w:b/>
          <w:bCs/>
          <w:sz w:val="22"/>
          <w:lang w:val="x-none" w:eastAsia="ko-KR"/>
        </w:rPr>
      </w:pPr>
      <w:r w:rsidRPr="001C4DFD">
        <w:rPr>
          <w:rFonts w:ascii="Times New Roman" w:eastAsia="맑은 고딕" w:hAnsi="Times New Roman" w:hint="eastAsia"/>
          <w:b/>
          <w:bCs/>
          <w:sz w:val="22"/>
          <w:lang w:val="x-none" w:eastAsia="ko-KR"/>
        </w:rPr>
        <w:t xml:space="preserve">Observation 1. The duration of the new timer </w:t>
      </w:r>
      <w:r w:rsidRPr="001C4DFD">
        <w:rPr>
          <w:rFonts w:ascii="Times New Roman" w:eastAsia="맑은 고딕" w:hAnsi="Times New Roman"/>
          <w:b/>
          <w:bCs/>
          <w:sz w:val="22"/>
          <w:lang w:val="x-none" w:eastAsia="ko-KR"/>
        </w:rPr>
        <w:t>for Msg2 reception</w:t>
      </w:r>
      <w:r w:rsidRPr="001C4DFD">
        <w:rPr>
          <w:rFonts w:ascii="Times New Roman" w:eastAsia="맑은 고딕" w:hAnsi="Times New Roman" w:hint="eastAsia"/>
          <w:b/>
          <w:bCs/>
          <w:sz w:val="22"/>
          <w:lang w:val="x-none" w:eastAsia="ko-KR"/>
        </w:rPr>
        <w:t xml:space="preserve"> should be </w:t>
      </w:r>
      <w:r w:rsidRPr="001C4DFD">
        <w:rPr>
          <w:rFonts w:ascii="Times New Roman" w:eastAsia="맑은 고딕" w:hAnsi="Times New Roman"/>
          <w:b/>
          <w:bCs/>
          <w:sz w:val="22"/>
          <w:lang w:val="x-none" w:eastAsia="ko-KR"/>
        </w:rPr>
        <w:t xml:space="preserve">sufficiently </w:t>
      </w:r>
      <w:r w:rsidR="00E84517">
        <w:rPr>
          <w:rFonts w:ascii="Times New Roman" w:eastAsia="맑은 고딕" w:hAnsi="Times New Roman" w:hint="eastAsia"/>
          <w:b/>
          <w:bCs/>
          <w:sz w:val="22"/>
          <w:lang w:val="x-none" w:eastAsia="ko-KR"/>
        </w:rPr>
        <w:t>long</w:t>
      </w:r>
      <w:r w:rsidR="00E84517" w:rsidRPr="001C4DFD">
        <w:rPr>
          <w:rFonts w:ascii="Times New Roman" w:eastAsia="맑은 고딕" w:hAnsi="Times New Roman" w:hint="eastAsia"/>
          <w:b/>
          <w:bCs/>
          <w:sz w:val="22"/>
          <w:lang w:val="x-none" w:eastAsia="ko-KR"/>
        </w:rPr>
        <w:t xml:space="preserve"> </w:t>
      </w:r>
      <w:r w:rsidRPr="001C4DFD">
        <w:rPr>
          <w:rFonts w:ascii="Times New Roman" w:eastAsia="맑은 고딕" w:hAnsi="Times New Roman" w:hint="eastAsia"/>
          <w:b/>
          <w:bCs/>
          <w:sz w:val="22"/>
          <w:lang w:val="x-none" w:eastAsia="ko-KR"/>
        </w:rPr>
        <w:t>because it should take into account the time for re-sending Msg2</w:t>
      </w:r>
      <w:r w:rsidR="00D46CA5" w:rsidRPr="00D46CA5">
        <w:t xml:space="preserve"> </w:t>
      </w:r>
      <w:r w:rsidR="00D46CA5" w:rsidRPr="00D46CA5">
        <w:rPr>
          <w:rFonts w:ascii="Times New Roman" w:eastAsia="맑은 고딕" w:hAnsi="Times New Roman"/>
          <w:b/>
          <w:bCs/>
          <w:sz w:val="22"/>
          <w:lang w:val="x-none" w:eastAsia="ko-KR"/>
        </w:rPr>
        <w:t>multiple times</w:t>
      </w:r>
      <w:r w:rsidRPr="001C4DFD">
        <w:rPr>
          <w:rFonts w:ascii="Times New Roman" w:eastAsia="맑은 고딕" w:hAnsi="Times New Roman" w:hint="eastAsia"/>
          <w:b/>
          <w:bCs/>
          <w:sz w:val="22"/>
          <w:lang w:val="x-none" w:eastAsia="ko-KR"/>
        </w:rPr>
        <w:t>.</w:t>
      </w:r>
    </w:p>
    <w:p w14:paraId="0EB535BD" w14:textId="77777777" w:rsidR="001C4DFD" w:rsidRDefault="001C4DFD" w:rsidP="00B206AE">
      <w:pPr>
        <w:rPr>
          <w:rFonts w:ascii="Times New Roman" w:eastAsia="맑은 고딕" w:hAnsi="Times New Roman"/>
          <w:sz w:val="22"/>
          <w:lang w:val="x-none" w:eastAsia="ko-KR"/>
        </w:rPr>
      </w:pPr>
    </w:p>
    <w:p w14:paraId="780CD725" w14:textId="30F1A731" w:rsidR="00A95A93" w:rsidRPr="00A95A93" w:rsidRDefault="00A95A93" w:rsidP="00A95A93">
      <w:pPr>
        <w:rPr>
          <w:rFonts w:ascii="Times New Roman" w:eastAsia="맑은 고딕" w:hAnsi="Times New Roman"/>
          <w:sz w:val="22"/>
          <w:lang w:eastAsia="ko-KR"/>
        </w:rPr>
      </w:pPr>
      <w:r w:rsidRPr="00A95A93">
        <w:rPr>
          <w:rFonts w:ascii="Times New Roman" w:eastAsia="맑은 고딕" w:hAnsi="Times New Roman"/>
          <w:sz w:val="22"/>
          <w:lang w:eastAsia="ko-KR"/>
        </w:rPr>
        <w:t xml:space="preserve">Based on observation 1, since the duration of the new timer for Msg2 reception should be sufficiently </w:t>
      </w:r>
      <w:r w:rsidR="00EE2813">
        <w:rPr>
          <w:rFonts w:ascii="Times New Roman" w:eastAsia="맑은 고딕" w:hAnsi="Times New Roman" w:hint="eastAsia"/>
          <w:sz w:val="22"/>
          <w:lang w:eastAsia="ko-KR"/>
        </w:rPr>
        <w:t>long</w:t>
      </w:r>
      <w:r w:rsidRPr="00A95A93">
        <w:rPr>
          <w:rFonts w:ascii="Times New Roman" w:eastAsia="맑은 고딕" w:hAnsi="Times New Roman"/>
          <w:sz w:val="22"/>
          <w:lang w:eastAsia="ko-KR"/>
        </w:rPr>
        <w:t xml:space="preserve">, there may be a case where the A-IOT device receives </w:t>
      </w:r>
      <w:r w:rsidR="006A1EA5">
        <w:rPr>
          <w:rFonts w:ascii="Times New Roman" w:eastAsia="맑은 고딕" w:hAnsi="Times New Roman" w:hint="eastAsia"/>
          <w:sz w:val="22"/>
          <w:lang w:eastAsia="ko-KR"/>
        </w:rPr>
        <w:t xml:space="preserve">a new </w:t>
      </w:r>
      <w:r w:rsidRPr="00A95A93">
        <w:rPr>
          <w:rFonts w:ascii="Times New Roman" w:eastAsia="맑은 고딕" w:hAnsi="Times New Roman"/>
          <w:sz w:val="22"/>
          <w:lang w:eastAsia="ko-KR"/>
        </w:rPr>
        <w:t xml:space="preserve">Msg1 resource indication before </w:t>
      </w:r>
      <w:r w:rsidR="006A1EA5">
        <w:rPr>
          <w:rFonts w:ascii="Times New Roman" w:eastAsia="맑은 고딕" w:hAnsi="Times New Roman" w:hint="eastAsia"/>
          <w:sz w:val="22"/>
          <w:lang w:eastAsia="ko-KR"/>
        </w:rPr>
        <w:t>the new timer for Msg2 reception expires.</w:t>
      </w:r>
      <w:r w:rsidRPr="00A95A93">
        <w:rPr>
          <w:rFonts w:ascii="Times New Roman" w:eastAsia="맑은 고딕" w:hAnsi="Times New Roman"/>
          <w:sz w:val="22"/>
          <w:lang w:eastAsia="ko-KR"/>
        </w:rPr>
        <w:t xml:space="preserve"> </w:t>
      </w:r>
      <w:r>
        <w:rPr>
          <w:rFonts w:ascii="Times New Roman" w:eastAsia="맑은 고딕" w:hAnsi="Times New Roman" w:hint="eastAsia"/>
          <w:sz w:val="22"/>
          <w:lang w:eastAsia="ko-KR"/>
        </w:rPr>
        <w:t>This is because f</w:t>
      </w:r>
      <w:r w:rsidRPr="00A95A93">
        <w:rPr>
          <w:rFonts w:ascii="Times New Roman" w:eastAsia="맑은 고딕" w:hAnsi="Times New Roman"/>
          <w:sz w:val="22"/>
          <w:lang w:eastAsia="ko-KR"/>
        </w:rPr>
        <w:t xml:space="preserve">rom the reader point of view, if the reader does not receive any Msg1 after transmitting the Msg1 resource indication, the reader considers that all A-IOT devices do not transmit the Msg1. </w:t>
      </w:r>
      <w:r>
        <w:rPr>
          <w:rFonts w:ascii="Times New Roman" w:eastAsia="맑은 고딕" w:hAnsi="Times New Roman" w:hint="eastAsia"/>
          <w:sz w:val="22"/>
          <w:lang w:eastAsia="ko-KR"/>
        </w:rPr>
        <w:t>In this case</w:t>
      </w:r>
      <w:r w:rsidRPr="00A95A93">
        <w:rPr>
          <w:rFonts w:ascii="Times New Roman" w:eastAsia="맑은 고딕" w:hAnsi="Times New Roman"/>
          <w:sz w:val="22"/>
          <w:lang w:eastAsia="ko-KR"/>
        </w:rPr>
        <w:t xml:space="preserve">, the reader </w:t>
      </w:r>
      <w:r>
        <w:rPr>
          <w:rFonts w:ascii="Times New Roman" w:eastAsia="맑은 고딕" w:hAnsi="Times New Roman" w:hint="eastAsia"/>
          <w:sz w:val="22"/>
          <w:lang w:eastAsia="ko-KR"/>
        </w:rPr>
        <w:t xml:space="preserve">can </w:t>
      </w:r>
      <w:r w:rsidRPr="00A95A93">
        <w:rPr>
          <w:rFonts w:ascii="Times New Roman" w:eastAsia="맑은 고딕" w:hAnsi="Times New Roman"/>
          <w:sz w:val="22"/>
          <w:lang w:eastAsia="ko-KR"/>
        </w:rPr>
        <w:t xml:space="preserve">transmit the next Msg1 resource indication. </w:t>
      </w:r>
    </w:p>
    <w:p w14:paraId="047533A2" w14:textId="0A02C52C" w:rsidR="00A95A93" w:rsidRDefault="002228FD" w:rsidP="002228FD">
      <w:pPr>
        <w:rPr>
          <w:rFonts w:ascii="Times New Roman" w:eastAsia="맑은 고딕" w:hAnsi="Times New Roman"/>
          <w:sz w:val="22"/>
          <w:lang w:eastAsia="ko-KR"/>
        </w:rPr>
      </w:pPr>
      <w:r w:rsidRPr="002228FD">
        <w:rPr>
          <w:rFonts w:ascii="Times New Roman" w:eastAsia="맑은 고딕" w:hAnsi="Times New Roman"/>
          <w:sz w:val="22"/>
          <w:lang w:eastAsia="ko-KR"/>
        </w:rPr>
        <w:t xml:space="preserve">Given the above, the A-IOT device can receive the Msg2 with the same random number transmitted in Msg1 after the reception of the Msg1 resource indication. For example, the A-IOT device#1 transmits the Msg1 containing the random number = 10, but the Msg1 is not transmitted successfully. After that, A-IOT device#1 and #2 receive the Msg1 resource indication. The A-IOT device#2 transmits the Msg1 containing the random number = 10. Then, A-IOT device#1 and #2 receive the Msg2 containing random number = 10. In this case, </w:t>
      </w:r>
      <w:r>
        <w:rPr>
          <w:rFonts w:ascii="Times New Roman" w:eastAsia="맑은 고딕" w:hAnsi="Times New Roman" w:hint="eastAsia"/>
          <w:sz w:val="22"/>
          <w:lang w:eastAsia="ko-KR"/>
        </w:rPr>
        <w:t xml:space="preserve">both </w:t>
      </w:r>
      <w:r w:rsidRPr="002228FD">
        <w:rPr>
          <w:rFonts w:ascii="Times New Roman" w:eastAsia="맑은 고딕" w:hAnsi="Times New Roman"/>
          <w:sz w:val="22"/>
          <w:lang w:eastAsia="ko-KR"/>
        </w:rPr>
        <w:t>A-IOT device#1 and #2 consider the contention resolution as successful.</w:t>
      </w:r>
    </w:p>
    <w:p w14:paraId="2151BE7D" w14:textId="49FC80F9" w:rsidR="00F621D3" w:rsidRDefault="00AD0D55" w:rsidP="00A95A93">
      <w:pPr>
        <w:jc w:val="center"/>
        <w:rPr>
          <w:rFonts w:ascii="Times New Roman" w:eastAsia="맑은 고딕" w:hAnsi="Times New Roman"/>
          <w:sz w:val="22"/>
          <w:lang w:eastAsia="ko-KR"/>
        </w:rPr>
      </w:pPr>
      <w:r>
        <w:object w:dxaOrig="8740" w:dyaOrig="2831" w14:anchorId="4A26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41.6pt" o:ole="">
            <v:imagedata r:id="rId14" o:title=""/>
          </v:shape>
          <o:OLEObject Type="Embed" ProgID="Visio.Drawing.15" ShapeID="_x0000_i1025" DrawAspect="Content" ObjectID="_1804661653" r:id="rId15"/>
        </w:object>
      </w:r>
    </w:p>
    <w:p w14:paraId="0C7DAA93" w14:textId="4E72CAC6" w:rsidR="004F43C4" w:rsidRDefault="008C50C1" w:rsidP="00B206A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Thus, </w:t>
      </w:r>
      <w:r w:rsidR="005F53C2">
        <w:rPr>
          <w:rFonts w:ascii="Times New Roman" w:eastAsia="맑은 고딕" w:hAnsi="Times New Roman" w:hint="eastAsia"/>
          <w:sz w:val="22"/>
          <w:lang w:eastAsia="ko-KR"/>
        </w:rPr>
        <w:t xml:space="preserve">in order to prevent the above case, </w:t>
      </w:r>
      <w:r w:rsidR="004F43C4">
        <w:rPr>
          <w:rFonts w:ascii="Times New Roman" w:eastAsia="맑은 고딕" w:hAnsi="Times New Roman" w:hint="eastAsia"/>
          <w:sz w:val="22"/>
          <w:lang w:eastAsia="ko-KR"/>
        </w:rPr>
        <w:t>the A-IOT device considers the contention resolution as failed and stops the new timer</w:t>
      </w:r>
      <w:r>
        <w:rPr>
          <w:rFonts w:ascii="Times New Roman" w:eastAsia="맑은 고딕" w:hAnsi="Times New Roman" w:hint="eastAsia"/>
          <w:sz w:val="22"/>
          <w:lang w:eastAsia="ko-KR"/>
        </w:rPr>
        <w:t xml:space="preserve"> for </w:t>
      </w:r>
      <w:r w:rsidRPr="00553A50">
        <w:rPr>
          <w:rFonts w:ascii="Times New Roman" w:eastAsia="맑은 고딕" w:hAnsi="Times New Roman"/>
          <w:sz w:val="22"/>
          <w:lang w:eastAsia="ko-KR"/>
        </w:rPr>
        <w:t>Msg2 reception</w:t>
      </w:r>
      <w:r w:rsidR="005F53C2">
        <w:rPr>
          <w:rFonts w:ascii="Times New Roman" w:eastAsia="맑은 고딕" w:hAnsi="Times New Roman" w:hint="eastAsia"/>
          <w:sz w:val="22"/>
          <w:lang w:eastAsia="ko-KR"/>
        </w:rPr>
        <w:t xml:space="preserve"> if the Msg1 resource indication is received while running the new timer for </w:t>
      </w:r>
      <w:r w:rsidR="005F53C2" w:rsidRPr="00553A50">
        <w:rPr>
          <w:rFonts w:ascii="Times New Roman" w:eastAsia="맑은 고딕" w:hAnsi="Times New Roman"/>
          <w:sz w:val="22"/>
          <w:lang w:eastAsia="ko-KR"/>
        </w:rPr>
        <w:t>Msg2 reception</w:t>
      </w:r>
      <w:r w:rsidR="004F43C4">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The following figure shows an example </w:t>
      </w:r>
      <w:r w:rsidR="00A95A93">
        <w:rPr>
          <w:rFonts w:ascii="Times New Roman" w:eastAsia="맑은 고딕" w:hAnsi="Times New Roman" w:hint="eastAsia"/>
          <w:sz w:val="22"/>
          <w:lang w:eastAsia="ko-KR"/>
        </w:rPr>
        <w:t>of</w:t>
      </w:r>
      <w:r>
        <w:rPr>
          <w:rFonts w:ascii="Times New Roman" w:eastAsia="맑은 고딕" w:hAnsi="Times New Roman" w:hint="eastAsia"/>
          <w:sz w:val="22"/>
          <w:lang w:eastAsia="ko-KR"/>
        </w:rPr>
        <w:t xml:space="preserve"> this case.</w:t>
      </w:r>
    </w:p>
    <w:p w14:paraId="43D9EFF7" w14:textId="1E8F172F" w:rsidR="00BC6671" w:rsidRDefault="00BC6671" w:rsidP="00BC6671">
      <w:pPr>
        <w:jc w:val="center"/>
        <w:rPr>
          <w:rFonts w:ascii="Times New Roman" w:eastAsia="맑은 고딕" w:hAnsi="Times New Roman"/>
          <w:sz w:val="22"/>
          <w:lang w:eastAsia="ko-KR"/>
        </w:rPr>
      </w:pPr>
      <w:r>
        <w:object w:dxaOrig="6080" w:dyaOrig="2881" w14:anchorId="0EC10951">
          <v:shape id="_x0000_i1026" type="#_x0000_t75" style="width:304.2pt;height:2in" o:ole="">
            <v:imagedata r:id="rId16" o:title=""/>
          </v:shape>
          <o:OLEObject Type="Embed" ProgID="Visio.Drawing.15" ShapeID="_x0000_i1026" DrawAspect="Content" ObjectID="_1804661654" r:id="rId17"/>
        </w:object>
      </w:r>
    </w:p>
    <w:p w14:paraId="52314F4F" w14:textId="42E4990D" w:rsidR="008C50C1" w:rsidRPr="008C50C1" w:rsidRDefault="008C50C1" w:rsidP="00B206AE">
      <w:pPr>
        <w:rPr>
          <w:rFonts w:ascii="Times New Roman" w:eastAsia="맑은 고딕" w:hAnsi="Times New Roman"/>
          <w:b/>
          <w:bCs/>
          <w:sz w:val="22"/>
          <w:lang w:eastAsia="ko-KR"/>
        </w:rPr>
      </w:pPr>
      <w:r w:rsidRPr="008C50C1">
        <w:rPr>
          <w:rFonts w:ascii="Times New Roman" w:eastAsia="맑은 고딕" w:hAnsi="Times New Roman" w:hint="eastAsia"/>
          <w:b/>
          <w:bCs/>
          <w:sz w:val="22"/>
          <w:lang w:eastAsia="ko-KR"/>
        </w:rPr>
        <w:t>Proposal 2. If the Msg1 resource indication is received while the new timer</w:t>
      </w:r>
      <w:r w:rsidRPr="008C50C1">
        <w:t xml:space="preserve"> </w:t>
      </w:r>
      <w:r w:rsidRPr="008C50C1">
        <w:rPr>
          <w:rFonts w:ascii="Times New Roman" w:eastAsia="맑은 고딕" w:hAnsi="Times New Roman"/>
          <w:b/>
          <w:bCs/>
          <w:sz w:val="22"/>
          <w:lang w:eastAsia="ko-KR"/>
        </w:rPr>
        <w:t>for Msg2 reception</w:t>
      </w:r>
      <w:r w:rsidR="00E84517">
        <w:rPr>
          <w:rFonts w:ascii="Times New Roman" w:eastAsia="맑은 고딕" w:hAnsi="Times New Roman" w:hint="eastAsia"/>
          <w:b/>
          <w:bCs/>
          <w:sz w:val="22"/>
          <w:lang w:eastAsia="ko-KR"/>
        </w:rPr>
        <w:t xml:space="preserve"> is running</w:t>
      </w:r>
      <w:r w:rsidRPr="008C50C1">
        <w:rPr>
          <w:rFonts w:ascii="Times New Roman" w:eastAsia="맑은 고딕" w:hAnsi="Times New Roman" w:hint="eastAsia"/>
          <w:b/>
          <w:bCs/>
          <w:sz w:val="22"/>
          <w:lang w:eastAsia="ko-KR"/>
        </w:rPr>
        <w:t xml:space="preserve">, the A-IOT device considers the </w:t>
      </w:r>
      <w:r w:rsidRPr="008C50C1">
        <w:rPr>
          <w:rFonts w:ascii="Times New Roman" w:eastAsia="맑은 고딕" w:hAnsi="Times New Roman"/>
          <w:b/>
          <w:bCs/>
          <w:sz w:val="22"/>
          <w:lang w:eastAsia="ko-KR"/>
        </w:rPr>
        <w:t>contention</w:t>
      </w:r>
      <w:r w:rsidRPr="008C50C1">
        <w:rPr>
          <w:rFonts w:ascii="Times New Roman" w:eastAsia="맑은 고딕" w:hAnsi="Times New Roman" w:hint="eastAsia"/>
          <w:b/>
          <w:bCs/>
          <w:sz w:val="22"/>
          <w:lang w:eastAsia="ko-KR"/>
        </w:rPr>
        <w:t xml:space="preserve"> resolution failed and stops the new timer</w:t>
      </w:r>
      <w:r w:rsidRPr="008C50C1">
        <w:t xml:space="preserve"> </w:t>
      </w:r>
      <w:r w:rsidRPr="008C50C1">
        <w:rPr>
          <w:rFonts w:ascii="Times New Roman" w:eastAsia="맑은 고딕" w:hAnsi="Times New Roman"/>
          <w:b/>
          <w:bCs/>
          <w:sz w:val="22"/>
          <w:lang w:eastAsia="ko-KR"/>
        </w:rPr>
        <w:t>for Msg2 reception</w:t>
      </w:r>
      <w:r w:rsidRPr="008C50C1">
        <w:rPr>
          <w:rFonts w:ascii="Times New Roman" w:eastAsia="맑은 고딕" w:hAnsi="Times New Roman" w:hint="eastAsia"/>
          <w:b/>
          <w:bCs/>
          <w:sz w:val="22"/>
          <w:lang w:eastAsia="ko-KR"/>
        </w:rPr>
        <w:t>.</w:t>
      </w:r>
    </w:p>
    <w:p w14:paraId="552F6DD8" w14:textId="77777777" w:rsidR="009C1459" w:rsidRDefault="009C1459" w:rsidP="007B1C36">
      <w:pPr>
        <w:rPr>
          <w:rFonts w:ascii="Times New Roman" w:eastAsia="맑은 고딕" w:hAnsi="Times New Roman"/>
          <w:sz w:val="22"/>
          <w:lang w:eastAsia="ko-KR"/>
        </w:rPr>
      </w:pPr>
    </w:p>
    <w:p w14:paraId="0EDCAB13" w14:textId="060A5464" w:rsidR="00690C25" w:rsidRDefault="007A2723" w:rsidP="00690C25">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lastRenderedPageBreak/>
        <w:t>NACK based indication</w:t>
      </w:r>
    </w:p>
    <w:p w14:paraId="459C700A" w14:textId="716C007D" w:rsidR="007A2723" w:rsidRPr="007A2723" w:rsidRDefault="007A2723" w:rsidP="007A2723">
      <w:pPr>
        <w:rPr>
          <w:rFonts w:ascii="Times New Roman" w:eastAsia="맑은 고딕" w:hAnsi="Times New Roman"/>
          <w:sz w:val="22"/>
          <w:szCs w:val="22"/>
          <w:lang w:eastAsia="ko-KR"/>
        </w:rPr>
      </w:pPr>
      <w:r w:rsidRPr="007A2723">
        <w:rPr>
          <w:rFonts w:ascii="Times New Roman" w:eastAsia="맑은 고딕" w:hAnsi="Times New Roman"/>
          <w:sz w:val="22"/>
          <w:szCs w:val="22"/>
          <w:lang w:eastAsia="ko-KR"/>
        </w:rPr>
        <w:t>In the last meeting, the following agreement was made.</w:t>
      </w:r>
    </w:p>
    <w:tbl>
      <w:tblPr>
        <w:tblStyle w:val="af7"/>
        <w:tblW w:w="0" w:type="auto"/>
        <w:tblLook w:val="04A0" w:firstRow="1" w:lastRow="0" w:firstColumn="1" w:lastColumn="0" w:noHBand="0" w:noVBand="1"/>
      </w:tblPr>
      <w:tblGrid>
        <w:gridCol w:w="9629"/>
      </w:tblGrid>
      <w:tr w:rsidR="007A2723" w14:paraId="7428E31B" w14:textId="77777777" w:rsidTr="007A2723">
        <w:tc>
          <w:tcPr>
            <w:tcW w:w="9629" w:type="dxa"/>
          </w:tcPr>
          <w:p w14:paraId="1DF25162" w14:textId="72B6928F" w:rsidR="007A2723" w:rsidRPr="007A2723" w:rsidRDefault="007A2723" w:rsidP="007A2723">
            <w:pPr>
              <w:pStyle w:val="Agreement"/>
              <w:rPr>
                <w:rFonts w:eastAsia="맑은 고딕"/>
                <w:lang w:eastAsia="ko-KR"/>
              </w:rPr>
            </w:pPr>
            <w:r w:rsidRPr="007A2723">
              <w:rPr>
                <w:sz w:val="22"/>
                <w:szCs w:val="28"/>
              </w:rPr>
              <w:t>NACK based mechanism is supported for D2R messages to determine re-access for at least msg3.  FFS details including whether we need a timer or explicit message and when reader sends feedback</w:t>
            </w:r>
          </w:p>
        </w:tc>
      </w:tr>
    </w:tbl>
    <w:p w14:paraId="475FB502" w14:textId="77777777" w:rsidR="007A2723" w:rsidRDefault="007A2723" w:rsidP="007A2723">
      <w:pPr>
        <w:rPr>
          <w:rFonts w:eastAsia="맑은 고딕"/>
          <w:lang w:eastAsia="ko-KR"/>
        </w:rPr>
      </w:pPr>
    </w:p>
    <w:p w14:paraId="370665AE" w14:textId="13A31E55" w:rsidR="00AD6C41" w:rsidRDefault="007A2723" w:rsidP="007A2723">
      <w:pPr>
        <w:rPr>
          <w:rFonts w:ascii="Times New Roman" w:eastAsia="맑은 고딕" w:hAnsi="Times New Roman"/>
          <w:sz w:val="22"/>
          <w:szCs w:val="22"/>
          <w:lang w:val="en-US" w:eastAsia="ko-KR"/>
        </w:rPr>
      </w:pPr>
      <w:r w:rsidRPr="007A2723">
        <w:rPr>
          <w:rFonts w:ascii="Times New Roman" w:eastAsia="맑은 고딕" w:hAnsi="Times New Roman"/>
          <w:sz w:val="22"/>
          <w:szCs w:val="22"/>
          <w:lang w:val="en-US" w:eastAsia="ko-KR"/>
        </w:rPr>
        <w:t xml:space="preserve">As shown above, the NACK </w:t>
      </w:r>
      <w:r w:rsidR="000956D5">
        <w:rPr>
          <w:rFonts w:ascii="Times New Roman" w:eastAsia="맑은 고딕" w:hAnsi="Times New Roman" w:hint="eastAsia"/>
          <w:sz w:val="22"/>
          <w:szCs w:val="22"/>
          <w:lang w:val="en-US" w:eastAsia="ko-KR"/>
        </w:rPr>
        <w:t>feedback</w:t>
      </w:r>
      <w:r w:rsidR="000956D5" w:rsidRPr="007A2723">
        <w:rPr>
          <w:rFonts w:ascii="Times New Roman" w:eastAsia="맑은 고딕" w:hAnsi="Times New Roman"/>
          <w:sz w:val="22"/>
          <w:szCs w:val="22"/>
          <w:lang w:val="en-US" w:eastAsia="ko-KR"/>
        </w:rPr>
        <w:t xml:space="preserve"> </w:t>
      </w:r>
      <w:r w:rsidRPr="007A2723">
        <w:rPr>
          <w:rFonts w:ascii="Times New Roman" w:eastAsia="맑은 고딕" w:hAnsi="Times New Roman"/>
          <w:sz w:val="22"/>
          <w:szCs w:val="22"/>
          <w:lang w:val="en-US" w:eastAsia="ko-KR"/>
        </w:rPr>
        <w:t>is used after the contention resolution is completed</w:t>
      </w:r>
      <w:r w:rsidR="00AD6C41">
        <w:rPr>
          <w:rFonts w:ascii="Times New Roman" w:eastAsia="맑은 고딕" w:hAnsi="Times New Roman" w:hint="eastAsia"/>
          <w:sz w:val="22"/>
          <w:szCs w:val="22"/>
          <w:lang w:val="en-US" w:eastAsia="ko-KR"/>
        </w:rPr>
        <w:t>,</w:t>
      </w:r>
      <w:r w:rsidR="00AD6C41" w:rsidRPr="00AD6C41">
        <w:rPr>
          <w:rFonts w:ascii="Times New Roman" w:eastAsia="맑은 고딕" w:hAnsi="Times New Roman" w:hint="eastAsia"/>
          <w:sz w:val="22"/>
          <w:szCs w:val="22"/>
          <w:lang w:val="en-US" w:eastAsia="ko-KR"/>
        </w:rPr>
        <w:t xml:space="preserve"> </w:t>
      </w:r>
      <w:r w:rsidR="00AD6C41">
        <w:rPr>
          <w:rFonts w:ascii="Times New Roman" w:eastAsia="맑은 고딕" w:hAnsi="Times New Roman" w:hint="eastAsia"/>
          <w:sz w:val="22"/>
          <w:szCs w:val="22"/>
          <w:lang w:val="en-US" w:eastAsia="ko-KR"/>
        </w:rPr>
        <w:t xml:space="preserve">and the NACK </w:t>
      </w:r>
      <w:r w:rsidR="000956D5">
        <w:rPr>
          <w:rFonts w:ascii="Times New Roman" w:eastAsia="맑은 고딕" w:hAnsi="Times New Roman" w:hint="eastAsia"/>
          <w:sz w:val="22"/>
          <w:szCs w:val="22"/>
          <w:lang w:val="en-US" w:eastAsia="ko-KR"/>
        </w:rPr>
        <w:t xml:space="preserve">feedback </w:t>
      </w:r>
      <w:r w:rsidR="00AD6C41">
        <w:rPr>
          <w:rFonts w:ascii="Times New Roman" w:eastAsia="맑은 고딕" w:hAnsi="Times New Roman" w:hint="eastAsia"/>
          <w:sz w:val="22"/>
          <w:szCs w:val="22"/>
          <w:lang w:val="en-US" w:eastAsia="ko-KR"/>
        </w:rPr>
        <w:t xml:space="preserve">is used to indicate the re-access purpose. It means that the reader </w:t>
      </w:r>
      <w:r w:rsidR="00AD6C41">
        <w:rPr>
          <w:rFonts w:ascii="Times New Roman" w:eastAsia="맑은 고딕" w:hAnsi="Times New Roman"/>
          <w:sz w:val="22"/>
          <w:szCs w:val="22"/>
          <w:lang w:val="en-US" w:eastAsia="ko-KR"/>
        </w:rPr>
        <w:t>does</w:t>
      </w:r>
      <w:r w:rsidR="00AD6C41">
        <w:rPr>
          <w:rFonts w:ascii="Times New Roman" w:eastAsia="맑은 고딕" w:hAnsi="Times New Roman" w:hint="eastAsia"/>
          <w:sz w:val="22"/>
          <w:szCs w:val="22"/>
          <w:lang w:val="en-US" w:eastAsia="ko-KR"/>
        </w:rPr>
        <w:t xml:space="preserve"> not need to transmit the NACK </w:t>
      </w:r>
      <w:r w:rsidR="000956D5">
        <w:rPr>
          <w:rFonts w:ascii="Times New Roman" w:eastAsia="맑은 고딕" w:hAnsi="Times New Roman" w:hint="eastAsia"/>
          <w:sz w:val="22"/>
          <w:szCs w:val="22"/>
          <w:lang w:val="en-US" w:eastAsia="ko-KR"/>
        </w:rPr>
        <w:t xml:space="preserve">feedback </w:t>
      </w:r>
      <w:r w:rsidR="00AD6C41">
        <w:rPr>
          <w:rFonts w:ascii="Times New Roman" w:eastAsia="맑은 고딕" w:hAnsi="Times New Roman" w:hint="eastAsia"/>
          <w:sz w:val="22"/>
          <w:szCs w:val="22"/>
          <w:lang w:val="en-US" w:eastAsia="ko-KR"/>
        </w:rPr>
        <w:t xml:space="preserve">when the Msg3 is received. Thus, the </w:t>
      </w:r>
      <w:r w:rsidR="00E27D83">
        <w:rPr>
          <w:rFonts w:ascii="Times New Roman" w:eastAsia="맑은 고딕" w:hAnsi="Times New Roman"/>
          <w:sz w:val="22"/>
          <w:szCs w:val="22"/>
          <w:lang w:val="en-US" w:eastAsia="ko-KR"/>
        </w:rPr>
        <w:t>absence</w:t>
      </w:r>
      <w:r w:rsidR="00AD6C41">
        <w:rPr>
          <w:rFonts w:ascii="Times New Roman" w:eastAsia="맑은 고딕" w:hAnsi="Times New Roman" w:hint="eastAsia"/>
          <w:sz w:val="22"/>
          <w:szCs w:val="22"/>
          <w:lang w:val="en-US" w:eastAsia="ko-KR"/>
        </w:rPr>
        <w:t xml:space="preserve"> of the NACK </w:t>
      </w:r>
      <w:r w:rsidR="000956D5">
        <w:rPr>
          <w:rFonts w:ascii="Times New Roman" w:eastAsia="맑은 고딕" w:hAnsi="Times New Roman" w:hint="eastAsia"/>
          <w:sz w:val="22"/>
          <w:szCs w:val="22"/>
          <w:lang w:val="en-US" w:eastAsia="ko-KR"/>
        </w:rPr>
        <w:t>feedback</w:t>
      </w:r>
      <w:r w:rsidR="00AD6C41">
        <w:rPr>
          <w:rFonts w:ascii="Times New Roman" w:eastAsia="맑은 고딕" w:hAnsi="Times New Roman" w:hint="eastAsia"/>
          <w:sz w:val="22"/>
          <w:szCs w:val="22"/>
          <w:lang w:val="en-US" w:eastAsia="ko-KR"/>
        </w:rPr>
        <w:t xml:space="preserve"> </w:t>
      </w:r>
      <w:r w:rsidR="00AD6C41" w:rsidRPr="00982E93">
        <w:rPr>
          <w:rFonts w:ascii="Times New Roman" w:eastAsia="맑은 고딕" w:hAnsi="Times New Roman"/>
          <w:sz w:val="22"/>
          <w:lang w:eastAsia="ko-KR"/>
        </w:rPr>
        <w:t xml:space="preserve">is considered as </w:t>
      </w:r>
      <w:r w:rsidR="00E27D83">
        <w:rPr>
          <w:rFonts w:ascii="Times New Roman" w:eastAsia="맑은 고딕" w:hAnsi="Times New Roman" w:hint="eastAsia"/>
          <w:sz w:val="22"/>
          <w:lang w:eastAsia="ko-KR"/>
        </w:rPr>
        <w:t xml:space="preserve">a </w:t>
      </w:r>
      <w:r w:rsidR="002328D7" w:rsidRPr="00875006">
        <w:rPr>
          <w:rFonts w:ascii="Times New Roman" w:eastAsia="맑은 고딕" w:hAnsi="Times New Roman"/>
          <w:sz w:val="22"/>
          <w:lang w:eastAsia="ko-KR"/>
        </w:rPr>
        <w:t>successful</w:t>
      </w:r>
      <w:r w:rsidR="002328D7">
        <w:rPr>
          <w:rFonts w:ascii="Times New Roman" w:eastAsia="맑은 고딕" w:hAnsi="Times New Roman" w:hint="eastAsia"/>
          <w:sz w:val="22"/>
          <w:lang w:eastAsia="ko-KR"/>
        </w:rPr>
        <w:t xml:space="preserve"> </w:t>
      </w:r>
      <w:r w:rsidR="00E27D83">
        <w:rPr>
          <w:rFonts w:ascii="Times New Roman" w:eastAsia="맑은 고딕" w:hAnsi="Times New Roman" w:hint="eastAsia"/>
          <w:sz w:val="22"/>
          <w:lang w:eastAsia="ko-KR"/>
        </w:rPr>
        <w:t xml:space="preserve">transmission </w:t>
      </w:r>
      <w:r w:rsidR="00AD6C41" w:rsidRPr="00982E93">
        <w:rPr>
          <w:rFonts w:ascii="Times New Roman" w:eastAsia="맑은 고딕" w:hAnsi="Times New Roman"/>
          <w:sz w:val="22"/>
          <w:lang w:eastAsia="ko-KR"/>
        </w:rPr>
        <w:t>of</w:t>
      </w:r>
      <w:r w:rsidR="00AD6C41">
        <w:rPr>
          <w:rFonts w:ascii="Times New Roman" w:eastAsia="맑은 고딕" w:hAnsi="Times New Roman" w:hint="eastAsia"/>
          <w:sz w:val="22"/>
          <w:lang w:eastAsia="ko-KR"/>
        </w:rPr>
        <w:t xml:space="preserve"> the Msg3</w:t>
      </w:r>
      <w:r w:rsidR="00AD6C41">
        <w:rPr>
          <w:rFonts w:ascii="Times New Roman" w:eastAsia="맑은 고딕" w:hAnsi="Times New Roman" w:hint="eastAsia"/>
          <w:sz w:val="22"/>
          <w:szCs w:val="22"/>
          <w:lang w:val="en-US" w:eastAsia="ko-KR"/>
        </w:rPr>
        <w:t>.</w:t>
      </w:r>
    </w:p>
    <w:p w14:paraId="69EBC991" w14:textId="74E2EAB6" w:rsidR="00AD6C41" w:rsidRPr="00AD6C41" w:rsidRDefault="00AD6C41" w:rsidP="007A2723">
      <w:pPr>
        <w:rPr>
          <w:rFonts w:ascii="Times New Roman" w:eastAsia="맑은 고딕" w:hAnsi="Times New Roman"/>
          <w:b/>
          <w:bCs/>
          <w:sz w:val="22"/>
          <w:szCs w:val="22"/>
          <w:lang w:val="en-US" w:eastAsia="ko-KR"/>
        </w:rPr>
      </w:pPr>
      <w:r>
        <w:rPr>
          <w:rFonts w:ascii="Times New Roman" w:eastAsia="맑은 고딕" w:hAnsi="Times New Roman" w:hint="eastAsia"/>
          <w:b/>
          <w:bCs/>
          <w:sz w:val="22"/>
          <w:szCs w:val="22"/>
          <w:lang w:val="en-US" w:eastAsia="ko-KR"/>
        </w:rPr>
        <w:t xml:space="preserve">Proposal </w:t>
      </w:r>
      <w:r w:rsidR="00614429">
        <w:rPr>
          <w:rFonts w:ascii="Times New Roman" w:eastAsia="맑은 고딕" w:hAnsi="Times New Roman" w:hint="eastAsia"/>
          <w:b/>
          <w:bCs/>
          <w:sz w:val="22"/>
          <w:szCs w:val="22"/>
          <w:lang w:val="en-US" w:eastAsia="ko-KR"/>
        </w:rPr>
        <w:t>3</w:t>
      </w:r>
      <w:r>
        <w:rPr>
          <w:rFonts w:ascii="Times New Roman" w:eastAsia="맑은 고딕" w:hAnsi="Times New Roman" w:hint="eastAsia"/>
          <w:b/>
          <w:bCs/>
          <w:sz w:val="22"/>
          <w:szCs w:val="22"/>
          <w:lang w:val="en-US" w:eastAsia="ko-KR"/>
        </w:rPr>
        <w:t>. T</w:t>
      </w:r>
      <w:r w:rsidRPr="00AD6C41">
        <w:rPr>
          <w:rFonts w:ascii="Times New Roman" w:eastAsia="맑은 고딕" w:hAnsi="Times New Roman"/>
          <w:b/>
          <w:bCs/>
          <w:sz w:val="22"/>
          <w:szCs w:val="22"/>
          <w:lang w:val="en-US" w:eastAsia="ko-KR"/>
        </w:rPr>
        <w:t xml:space="preserve">he </w:t>
      </w:r>
      <w:r w:rsidR="00E27D83">
        <w:rPr>
          <w:rFonts w:ascii="Times New Roman" w:eastAsia="맑은 고딕" w:hAnsi="Times New Roman" w:hint="eastAsia"/>
          <w:b/>
          <w:bCs/>
          <w:sz w:val="22"/>
          <w:szCs w:val="22"/>
          <w:lang w:val="en-US" w:eastAsia="ko-KR"/>
        </w:rPr>
        <w:t xml:space="preserve">absence </w:t>
      </w:r>
      <w:r w:rsidRPr="00AD6C41">
        <w:rPr>
          <w:rFonts w:ascii="Times New Roman" w:eastAsia="맑은 고딕" w:hAnsi="Times New Roman"/>
          <w:b/>
          <w:bCs/>
          <w:sz w:val="22"/>
          <w:szCs w:val="22"/>
          <w:lang w:val="en-US" w:eastAsia="ko-KR"/>
        </w:rPr>
        <w:t xml:space="preserve">of the NACK </w:t>
      </w:r>
      <w:r w:rsidR="000956D5" w:rsidRPr="000956D5">
        <w:rPr>
          <w:rFonts w:ascii="Times New Roman" w:eastAsia="맑은 고딕" w:hAnsi="Times New Roman"/>
          <w:b/>
          <w:bCs/>
          <w:sz w:val="22"/>
          <w:szCs w:val="22"/>
          <w:lang w:val="en-US" w:eastAsia="ko-KR"/>
        </w:rPr>
        <w:t xml:space="preserve">feedback </w:t>
      </w:r>
      <w:r w:rsidRPr="00AD6C41">
        <w:rPr>
          <w:rFonts w:ascii="Times New Roman" w:eastAsia="맑은 고딕" w:hAnsi="Times New Roman"/>
          <w:b/>
          <w:bCs/>
          <w:sz w:val="22"/>
          <w:szCs w:val="22"/>
          <w:lang w:val="en-US" w:eastAsia="ko-KR"/>
        </w:rPr>
        <w:t xml:space="preserve">is considered as </w:t>
      </w:r>
      <w:r w:rsidR="002328D7" w:rsidRPr="002328D7">
        <w:rPr>
          <w:rFonts w:ascii="Times New Roman" w:eastAsia="맑은 고딕" w:hAnsi="Times New Roman"/>
          <w:b/>
          <w:bCs/>
          <w:sz w:val="22"/>
          <w:szCs w:val="22"/>
          <w:lang w:val="en-US" w:eastAsia="ko-KR"/>
        </w:rPr>
        <w:t xml:space="preserve">successful </w:t>
      </w:r>
      <w:r w:rsidR="00E27D83">
        <w:rPr>
          <w:rFonts w:ascii="Times New Roman" w:eastAsia="맑은 고딕" w:hAnsi="Times New Roman" w:hint="eastAsia"/>
          <w:b/>
          <w:bCs/>
          <w:sz w:val="22"/>
          <w:szCs w:val="22"/>
          <w:lang w:val="en-US" w:eastAsia="ko-KR"/>
        </w:rPr>
        <w:t xml:space="preserve">transmission </w:t>
      </w:r>
      <w:r w:rsidRPr="00AD6C41">
        <w:rPr>
          <w:rFonts w:ascii="Times New Roman" w:eastAsia="맑은 고딕" w:hAnsi="Times New Roman"/>
          <w:b/>
          <w:bCs/>
          <w:sz w:val="22"/>
          <w:szCs w:val="22"/>
          <w:lang w:val="en-US" w:eastAsia="ko-KR"/>
        </w:rPr>
        <w:t>of the Msg3</w:t>
      </w:r>
      <w:r w:rsidRPr="00AD6C41">
        <w:rPr>
          <w:rFonts w:ascii="Times New Roman" w:eastAsia="맑은 고딕" w:hAnsi="Times New Roman" w:hint="eastAsia"/>
          <w:b/>
          <w:bCs/>
          <w:sz w:val="22"/>
          <w:szCs w:val="22"/>
          <w:lang w:val="en-US" w:eastAsia="ko-KR"/>
        </w:rPr>
        <w:t>.</w:t>
      </w:r>
    </w:p>
    <w:p w14:paraId="603A214C" w14:textId="77777777" w:rsidR="00AD6C41" w:rsidRDefault="00AD6C41" w:rsidP="007A2723">
      <w:pPr>
        <w:rPr>
          <w:rFonts w:ascii="Times New Roman" w:eastAsia="맑은 고딕" w:hAnsi="Times New Roman"/>
          <w:sz w:val="22"/>
          <w:szCs w:val="22"/>
          <w:lang w:val="en-US" w:eastAsia="ko-KR"/>
        </w:rPr>
      </w:pPr>
    </w:p>
    <w:p w14:paraId="6B753F65" w14:textId="40532E8B" w:rsidR="000956D5" w:rsidRDefault="000956D5" w:rsidP="007A2723">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If the proposal </w:t>
      </w:r>
      <w:r w:rsidR="00614429">
        <w:rPr>
          <w:rFonts w:ascii="Times New Roman" w:eastAsia="맑은 고딕" w:hAnsi="Times New Roman" w:hint="eastAsia"/>
          <w:sz w:val="22"/>
          <w:szCs w:val="22"/>
          <w:lang w:val="en-US" w:eastAsia="ko-KR"/>
        </w:rPr>
        <w:t>3</w:t>
      </w:r>
      <w:r>
        <w:rPr>
          <w:rFonts w:ascii="Times New Roman" w:eastAsia="맑은 고딕" w:hAnsi="Times New Roman" w:hint="eastAsia"/>
          <w:sz w:val="22"/>
          <w:szCs w:val="22"/>
          <w:lang w:val="en-US" w:eastAsia="ko-KR"/>
        </w:rPr>
        <w:t xml:space="preserve"> is agreeable, how to determine the </w:t>
      </w:r>
      <w:r w:rsidR="00E27D83">
        <w:rPr>
          <w:rFonts w:ascii="Times New Roman" w:eastAsia="맑은 고딕" w:hAnsi="Times New Roman" w:hint="eastAsia"/>
          <w:sz w:val="22"/>
          <w:szCs w:val="22"/>
          <w:lang w:val="en-US" w:eastAsia="ko-KR"/>
        </w:rPr>
        <w:t xml:space="preserve">absence </w:t>
      </w:r>
      <w:r>
        <w:rPr>
          <w:rFonts w:ascii="Times New Roman" w:eastAsia="맑은 고딕" w:hAnsi="Times New Roman" w:hint="eastAsia"/>
          <w:sz w:val="22"/>
          <w:szCs w:val="22"/>
          <w:lang w:val="en-US" w:eastAsia="ko-KR"/>
        </w:rPr>
        <w:t xml:space="preserve">of the NACK </w:t>
      </w:r>
      <w:r w:rsidR="00121579">
        <w:rPr>
          <w:rFonts w:ascii="Times New Roman" w:eastAsia="맑은 고딕" w:hAnsi="Times New Roman" w:hint="eastAsia"/>
          <w:sz w:val="22"/>
          <w:szCs w:val="22"/>
          <w:lang w:val="en-US" w:eastAsia="ko-KR"/>
        </w:rPr>
        <w:t xml:space="preserve">feedback </w:t>
      </w:r>
      <w:r>
        <w:rPr>
          <w:rFonts w:ascii="Times New Roman" w:eastAsia="맑은 고딕" w:hAnsi="Times New Roman" w:hint="eastAsia"/>
          <w:sz w:val="22"/>
          <w:szCs w:val="22"/>
          <w:lang w:val="en-US" w:eastAsia="ko-KR"/>
        </w:rPr>
        <w:t xml:space="preserve">should be discussed. </w:t>
      </w:r>
      <w:r w:rsidR="00121579">
        <w:rPr>
          <w:rFonts w:ascii="Times New Roman" w:eastAsia="맑은 고딕" w:hAnsi="Times New Roman" w:hint="eastAsia"/>
          <w:sz w:val="22"/>
          <w:szCs w:val="22"/>
          <w:lang w:val="en-US" w:eastAsia="ko-KR"/>
        </w:rPr>
        <w:t xml:space="preserve">As </w:t>
      </w:r>
      <w:r w:rsidR="00121579">
        <w:rPr>
          <w:rFonts w:ascii="Times New Roman" w:eastAsia="맑은 고딕" w:hAnsi="Times New Roman"/>
          <w:sz w:val="22"/>
          <w:szCs w:val="22"/>
          <w:lang w:val="en-US" w:eastAsia="ko-KR"/>
        </w:rPr>
        <w:t>explained</w:t>
      </w:r>
      <w:r w:rsidR="00121579">
        <w:rPr>
          <w:rFonts w:ascii="Times New Roman" w:eastAsia="맑은 고딕" w:hAnsi="Times New Roman" w:hint="eastAsia"/>
          <w:sz w:val="22"/>
          <w:szCs w:val="22"/>
          <w:lang w:val="en-US" w:eastAsia="ko-KR"/>
        </w:rPr>
        <w:t xml:space="preserve"> above, the </w:t>
      </w:r>
      <w:r w:rsidR="00121579" w:rsidRPr="00121579">
        <w:rPr>
          <w:rFonts w:ascii="Times New Roman" w:eastAsia="맑은 고딕" w:hAnsi="Times New Roman"/>
          <w:sz w:val="22"/>
          <w:szCs w:val="22"/>
          <w:lang w:val="en-US" w:eastAsia="ko-KR"/>
        </w:rPr>
        <w:t>T</w:t>
      </w:r>
      <w:r w:rsidR="00121579" w:rsidRPr="00614429">
        <w:rPr>
          <w:rFonts w:ascii="Times New Roman" w:eastAsia="맑은 고딕" w:hAnsi="Times New Roman"/>
          <w:sz w:val="22"/>
          <w:szCs w:val="22"/>
          <w:vertAlign w:val="subscript"/>
          <w:lang w:val="en-US" w:eastAsia="ko-KR"/>
        </w:rPr>
        <w:t>D2R_max</w:t>
      </w:r>
      <w:r w:rsidR="00121579">
        <w:rPr>
          <w:rFonts w:ascii="Times New Roman" w:eastAsia="맑은 고딕" w:hAnsi="Times New Roman" w:hint="eastAsia"/>
          <w:sz w:val="22"/>
          <w:szCs w:val="22"/>
          <w:lang w:val="en-US" w:eastAsia="ko-KR"/>
        </w:rPr>
        <w:t xml:space="preserve"> is defined in the TR </w:t>
      </w:r>
      <w:r w:rsidR="00121579">
        <w:rPr>
          <w:rFonts w:ascii="Times New Roman" w:eastAsia="맑은 고딕" w:hAnsi="Times New Roman" w:hint="eastAsia"/>
          <w:sz w:val="22"/>
          <w:lang w:eastAsia="ko-KR"/>
        </w:rPr>
        <w:t xml:space="preserve">38.769 v19.0.0. So, the NACK feedback should be indicated within the </w:t>
      </w:r>
      <w:r w:rsidR="00614429" w:rsidRPr="00121579">
        <w:rPr>
          <w:rFonts w:ascii="Times New Roman" w:eastAsia="맑은 고딕" w:hAnsi="Times New Roman"/>
          <w:sz w:val="22"/>
          <w:szCs w:val="22"/>
          <w:lang w:val="en-US" w:eastAsia="ko-KR"/>
        </w:rPr>
        <w:t>T</w:t>
      </w:r>
      <w:r w:rsidR="00614429" w:rsidRPr="00614429">
        <w:rPr>
          <w:rFonts w:ascii="Times New Roman" w:eastAsia="맑은 고딕" w:hAnsi="Times New Roman"/>
          <w:sz w:val="22"/>
          <w:szCs w:val="22"/>
          <w:vertAlign w:val="subscript"/>
          <w:lang w:val="en-US" w:eastAsia="ko-KR"/>
        </w:rPr>
        <w:t>D2R_max</w:t>
      </w:r>
      <w:r w:rsidR="00614429">
        <w:rPr>
          <w:rFonts w:ascii="Times New Roman" w:eastAsia="맑은 고딕" w:hAnsi="Times New Roman" w:hint="eastAsia"/>
          <w:sz w:val="22"/>
          <w:szCs w:val="22"/>
          <w:lang w:val="en-US" w:eastAsia="ko-KR"/>
        </w:rPr>
        <w:t xml:space="preserve"> </w:t>
      </w:r>
      <w:r w:rsidR="00121579">
        <w:rPr>
          <w:rFonts w:ascii="Times New Roman" w:eastAsia="맑은 고딕" w:hAnsi="Times New Roman" w:hint="eastAsia"/>
          <w:sz w:val="22"/>
          <w:szCs w:val="22"/>
          <w:lang w:val="en-US" w:eastAsia="ko-KR"/>
        </w:rPr>
        <w:t>after transmitting the Msg3. Thus, we think that s</w:t>
      </w:r>
      <w:r>
        <w:rPr>
          <w:rFonts w:ascii="Times New Roman" w:eastAsia="맑은 고딕" w:hAnsi="Times New Roman" w:hint="eastAsia"/>
          <w:sz w:val="22"/>
          <w:szCs w:val="22"/>
          <w:lang w:val="en-US" w:eastAsia="ko-KR"/>
        </w:rPr>
        <w:t>imilar to the new timer for Msg2 reception, a new timer for NACK feedback reception</w:t>
      </w:r>
      <w:r w:rsidR="00A136B3">
        <w:rPr>
          <w:rFonts w:ascii="Times New Roman" w:eastAsia="맑은 고딕" w:hAnsi="Times New Roman" w:hint="eastAsia"/>
          <w:sz w:val="22"/>
          <w:szCs w:val="22"/>
          <w:lang w:val="en-US" w:eastAsia="ko-KR"/>
        </w:rPr>
        <w:t xml:space="preserve"> should be </w:t>
      </w:r>
      <w:r w:rsidR="00A136B3">
        <w:rPr>
          <w:rFonts w:ascii="Times New Roman" w:eastAsia="맑은 고딕" w:hAnsi="Times New Roman"/>
          <w:sz w:val="22"/>
          <w:szCs w:val="22"/>
          <w:lang w:val="en-US" w:eastAsia="ko-KR"/>
        </w:rPr>
        <w:t>introduced</w:t>
      </w:r>
      <w:r w:rsidR="00EA416E">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For example, after completion of contention resolution, the A-IOT device transmits the Msg3. Then, the A-IOT device starts the new timer for NACK feedback reception. Then, if the new timer for NACK feedback reception expires</w:t>
      </w:r>
      <w:r w:rsidR="00E27D83">
        <w:rPr>
          <w:rFonts w:ascii="Times New Roman" w:eastAsia="맑은 고딕" w:hAnsi="Times New Roman" w:hint="eastAsia"/>
          <w:sz w:val="22"/>
          <w:szCs w:val="22"/>
          <w:lang w:val="en-US" w:eastAsia="ko-KR"/>
        </w:rPr>
        <w:t xml:space="preserve"> without NACK feedback reception</w:t>
      </w:r>
      <w:r>
        <w:rPr>
          <w:rFonts w:ascii="Times New Roman" w:eastAsia="맑은 고딕" w:hAnsi="Times New Roman" w:hint="eastAsia"/>
          <w:sz w:val="22"/>
          <w:szCs w:val="22"/>
          <w:lang w:val="en-US" w:eastAsia="ko-KR"/>
        </w:rPr>
        <w:t>, the A-IOT device consider</w:t>
      </w:r>
      <w:r w:rsidR="00121579">
        <w:rPr>
          <w:rFonts w:ascii="Times New Roman" w:eastAsia="맑은 고딕" w:hAnsi="Times New Roman" w:hint="eastAsia"/>
          <w:sz w:val="22"/>
          <w:szCs w:val="22"/>
          <w:lang w:val="en-US" w:eastAsia="ko-KR"/>
        </w:rPr>
        <w:t>s</w:t>
      </w:r>
      <w:r>
        <w:rPr>
          <w:rFonts w:ascii="Times New Roman" w:eastAsia="맑은 고딕" w:hAnsi="Times New Roman" w:hint="eastAsia"/>
          <w:sz w:val="22"/>
          <w:szCs w:val="22"/>
          <w:lang w:val="en-US" w:eastAsia="ko-KR"/>
        </w:rPr>
        <w:t xml:space="preserve"> the Msg3 transmission as </w:t>
      </w:r>
      <w:r w:rsidR="002328D7" w:rsidRPr="00875006">
        <w:rPr>
          <w:rFonts w:ascii="Times New Roman" w:eastAsia="맑은 고딕" w:hAnsi="Times New Roman"/>
          <w:sz w:val="22"/>
          <w:lang w:eastAsia="ko-KR"/>
        </w:rPr>
        <w:t>successful</w:t>
      </w:r>
      <w:r>
        <w:rPr>
          <w:rFonts w:ascii="Times New Roman" w:eastAsia="맑은 고딕" w:hAnsi="Times New Roman" w:hint="eastAsia"/>
          <w:sz w:val="22"/>
          <w:szCs w:val="22"/>
          <w:lang w:val="en-US" w:eastAsia="ko-KR"/>
        </w:rPr>
        <w:t>.</w:t>
      </w:r>
    </w:p>
    <w:p w14:paraId="461A9C69" w14:textId="522D7006" w:rsidR="000956D5" w:rsidRPr="000956D5" w:rsidRDefault="000956D5" w:rsidP="007A2723">
      <w:pPr>
        <w:rPr>
          <w:rFonts w:ascii="Times New Roman" w:eastAsia="맑은 고딕" w:hAnsi="Times New Roman"/>
          <w:b/>
          <w:bCs/>
          <w:sz w:val="22"/>
          <w:szCs w:val="22"/>
          <w:lang w:val="en-US" w:eastAsia="ko-KR"/>
        </w:rPr>
      </w:pPr>
      <w:r w:rsidRPr="000956D5">
        <w:rPr>
          <w:rFonts w:ascii="Times New Roman" w:eastAsia="맑은 고딕" w:hAnsi="Times New Roman" w:hint="eastAsia"/>
          <w:b/>
          <w:bCs/>
          <w:sz w:val="22"/>
          <w:szCs w:val="22"/>
          <w:lang w:val="en-US" w:eastAsia="ko-KR"/>
        </w:rPr>
        <w:t xml:space="preserve">Proposal </w:t>
      </w:r>
      <w:r w:rsidR="00EB6719">
        <w:rPr>
          <w:rFonts w:ascii="Times New Roman" w:eastAsia="맑은 고딕" w:hAnsi="Times New Roman" w:hint="eastAsia"/>
          <w:b/>
          <w:bCs/>
          <w:sz w:val="22"/>
          <w:szCs w:val="22"/>
          <w:lang w:val="en-US" w:eastAsia="ko-KR"/>
        </w:rPr>
        <w:t>4</w:t>
      </w:r>
      <w:r w:rsidRPr="000956D5">
        <w:rPr>
          <w:rFonts w:ascii="Times New Roman" w:eastAsia="맑은 고딕" w:hAnsi="Times New Roman" w:hint="eastAsia"/>
          <w:b/>
          <w:bCs/>
          <w:sz w:val="22"/>
          <w:szCs w:val="22"/>
          <w:lang w:val="en-US" w:eastAsia="ko-KR"/>
        </w:rPr>
        <w:t xml:space="preserve">. Introduce a </w:t>
      </w:r>
      <w:bookmarkStart w:id="10" w:name="_Hlk193737690"/>
      <w:r w:rsidRPr="000956D5">
        <w:rPr>
          <w:rFonts w:ascii="Times New Roman" w:eastAsia="맑은 고딕" w:hAnsi="Times New Roman" w:hint="eastAsia"/>
          <w:b/>
          <w:bCs/>
          <w:sz w:val="22"/>
          <w:szCs w:val="22"/>
          <w:lang w:val="en-US" w:eastAsia="ko-KR"/>
        </w:rPr>
        <w:t xml:space="preserve">new timer for NACK feedback reception </w:t>
      </w:r>
      <w:bookmarkEnd w:id="10"/>
      <w:r w:rsidRPr="000956D5">
        <w:rPr>
          <w:rFonts w:ascii="Times New Roman" w:eastAsia="맑은 고딕" w:hAnsi="Times New Roman" w:hint="eastAsia"/>
          <w:b/>
          <w:bCs/>
          <w:sz w:val="22"/>
          <w:szCs w:val="22"/>
          <w:lang w:val="en-US" w:eastAsia="ko-KR"/>
        </w:rPr>
        <w:t xml:space="preserve">to </w:t>
      </w:r>
      <w:r w:rsidRPr="000956D5">
        <w:rPr>
          <w:rFonts w:ascii="Times New Roman" w:eastAsia="맑은 고딕" w:hAnsi="Times New Roman"/>
          <w:b/>
          <w:bCs/>
          <w:sz w:val="22"/>
          <w:szCs w:val="22"/>
          <w:lang w:val="en-US" w:eastAsia="ko-KR"/>
        </w:rPr>
        <w:t>determine</w:t>
      </w:r>
      <w:r w:rsidRPr="000956D5">
        <w:rPr>
          <w:rFonts w:ascii="Times New Roman" w:eastAsia="맑은 고딕" w:hAnsi="Times New Roman" w:hint="eastAsia"/>
          <w:b/>
          <w:bCs/>
          <w:sz w:val="22"/>
          <w:szCs w:val="22"/>
          <w:lang w:val="en-US" w:eastAsia="ko-KR"/>
        </w:rPr>
        <w:t xml:space="preserve"> whether the Msg3 is successfully transmitted or not.</w:t>
      </w:r>
    </w:p>
    <w:p w14:paraId="0CA6C653" w14:textId="77777777" w:rsidR="000956D5" w:rsidRDefault="000956D5" w:rsidP="007A2723">
      <w:pPr>
        <w:rPr>
          <w:rFonts w:ascii="Times New Roman" w:eastAsia="맑은 고딕" w:hAnsi="Times New Roman"/>
          <w:sz w:val="22"/>
          <w:szCs w:val="22"/>
          <w:lang w:val="en-US" w:eastAsia="ko-KR"/>
        </w:rPr>
      </w:pPr>
    </w:p>
    <w:p w14:paraId="21C16F4E" w14:textId="342F74BE" w:rsidR="0052433D" w:rsidRDefault="0052433D" w:rsidP="0052433D">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Similar</w:t>
      </w:r>
      <w:r>
        <w:rPr>
          <w:rFonts w:ascii="Times New Roman" w:eastAsia="맑은 고딕" w:hAnsi="Times New Roman" w:hint="eastAsia"/>
          <w:sz w:val="22"/>
          <w:szCs w:val="22"/>
          <w:lang w:val="en-US" w:eastAsia="ko-KR"/>
        </w:rPr>
        <w:t xml:space="preserve"> to the new timer for Msg2 reception, there is a case where the A-IOT device can receive the new Msg1 resource indication while running the </w:t>
      </w:r>
      <w:r w:rsidRPr="0052433D">
        <w:rPr>
          <w:rFonts w:ascii="Times New Roman" w:eastAsia="맑은 고딕" w:hAnsi="Times New Roman"/>
          <w:sz w:val="22"/>
          <w:szCs w:val="22"/>
          <w:lang w:val="en-US" w:eastAsia="ko-KR"/>
        </w:rPr>
        <w:t>new timer for NACK feedback reception</w:t>
      </w:r>
      <w:r>
        <w:rPr>
          <w:rFonts w:ascii="Times New Roman" w:eastAsia="맑은 고딕" w:hAnsi="Times New Roman" w:hint="eastAsia"/>
          <w:sz w:val="22"/>
          <w:szCs w:val="22"/>
          <w:lang w:val="en-US" w:eastAsia="ko-KR"/>
        </w:rPr>
        <w:t>.</w:t>
      </w:r>
      <w:r w:rsidR="00576B97">
        <w:rPr>
          <w:rFonts w:ascii="Times New Roman" w:eastAsia="맑은 고딕" w:hAnsi="Times New Roman" w:hint="eastAsia"/>
          <w:sz w:val="22"/>
          <w:szCs w:val="22"/>
          <w:lang w:val="en-US" w:eastAsia="ko-KR"/>
        </w:rPr>
        <w:t xml:space="preserve"> </w:t>
      </w:r>
      <w:r w:rsidR="00B0056C">
        <w:rPr>
          <w:rFonts w:ascii="Times New Roman" w:eastAsia="맑은 고딕" w:hAnsi="Times New Roman" w:hint="eastAsia"/>
          <w:sz w:val="22"/>
          <w:szCs w:val="22"/>
          <w:lang w:val="en-US" w:eastAsia="ko-KR"/>
        </w:rPr>
        <w:t>From the reader perspective, the reader transmit</w:t>
      </w:r>
      <w:r w:rsidR="004E2907">
        <w:rPr>
          <w:rFonts w:ascii="Times New Roman" w:eastAsia="맑은 고딕" w:hAnsi="Times New Roman" w:hint="eastAsia"/>
          <w:sz w:val="22"/>
          <w:szCs w:val="22"/>
          <w:lang w:val="en-US" w:eastAsia="ko-KR"/>
        </w:rPr>
        <w:t>s</w:t>
      </w:r>
      <w:r w:rsidR="00B0056C">
        <w:rPr>
          <w:rFonts w:ascii="Times New Roman" w:eastAsia="맑은 고딕" w:hAnsi="Times New Roman" w:hint="eastAsia"/>
          <w:sz w:val="22"/>
          <w:szCs w:val="22"/>
          <w:lang w:val="en-US" w:eastAsia="ko-KR"/>
        </w:rPr>
        <w:t xml:space="preserve"> the </w:t>
      </w:r>
      <w:r w:rsidR="004E2907">
        <w:rPr>
          <w:rFonts w:ascii="Times New Roman" w:eastAsia="맑은 고딕" w:hAnsi="Times New Roman" w:hint="eastAsia"/>
          <w:sz w:val="22"/>
          <w:szCs w:val="22"/>
          <w:lang w:val="en-US" w:eastAsia="ko-KR"/>
        </w:rPr>
        <w:t xml:space="preserve">Msg1 resource indication after successfully receiving the Msg3. Otherwise, the reader may </w:t>
      </w:r>
      <w:r w:rsidR="004E2907">
        <w:rPr>
          <w:rFonts w:ascii="Times New Roman" w:eastAsia="맑은 고딕" w:hAnsi="Times New Roman"/>
          <w:sz w:val="22"/>
          <w:szCs w:val="22"/>
          <w:lang w:val="en-US" w:eastAsia="ko-KR"/>
        </w:rPr>
        <w:t>transmit</w:t>
      </w:r>
      <w:r w:rsidR="004E2907">
        <w:rPr>
          <w:rFonts w:ascii="Times New Roman" w:eastAsia="맑은 고딕" w:hAnsi="Times New Roman" w:hint="eastAsia"/>
          <w:sz w:val="22"/>
          <w:szCs w:val="22"/>
          <w:lang w:val="en-US" w:eastAsia="ko-KR"/>
        </w:rPr>
        <w:t xml:space="preserve"> the NACK feedback if the Msg3 is not received. </w:t>
      </w:r>
      <w:r w:rsidR="00121579">
        <w:rPr>
          <w:rFonts w:ascii="Times New Roman" w:eastAsia="맑은 고딕" w:hAnsi="Times New Roman" w:hint="eastAsia"/>
          <w:sz w:val="22"/>
          <w:szCs w:val="22"/>
          <w:lang w:val="en-US" w:eastAsia="ko-KR"/>
        </w:rPr>
        <w:t>Therefore</w:t>
      </w:r>
      <w:r>
        <w:rPr>
          <w:rFonts w:ascii="Times New Roman" w:eastAsia="맑은 고딕" w:hAnsi="Times New Roman" w:hint="eastAsia"/>
          <w:sz w:val="22"/>
          <w:szCs w:val="22"/>
          <w:lang w:val="en-US" w:eastAsia="ko-KR"/>
        </w:rPr>
        <w:t xml:space="preserve">, if the A-IOT device receives the Msg1 resource indication while running the new timer for NACK feedback reception, the A-IOT device considers the Msg3 transmission </w:t>
      </w:r>
      <w:r w:rsidR="002328D7" w:rsidRPr="00875006">
        <w:rPr>
          <w:rFonts w:ascii="Times New Roman" w:eastAsia="맑은 고딕" w:hAnsi="Times New Roman"/>
          <w:sz w:val="22"/>
          <w:lang w:eastAsia="ko-KR"/>
        </w:rPr>
        <w:t>successful</w:t>
      </w:r>
      <w:r w:rsidR="002328D7">
        <w:rPr>
          <w:rFonts w:ascii="Times New Roman" w:eastAsia="맑은 고딕" w:hAnsi="Times New Roman" w:hint="eastAsia"/>
          <w:sz w:val="22"/>
          <w:lang w:eastAsia="ko-KR"/>
        </w:rPr>
        <w:t xml:space="preserve"> </w:t>
      </w:r>
      <w:r>
        <w:rPr>
          <w:rFonts w:ascii="Times New Roman" w:eastAsia="맑은 고딕" w:hAnsi="Times New Roman" w:hint="eastAsia"/>
          <w:sz w:val="22"/>
          <w:szCs w:val="22"/>
          <w:lang w:val="en-US" w:eastAsia="ko-KR"/>
        </w:rPr>
        <w:t>and st</w:t>
      </w:r>
      <w:r w:rsidR="00576B97">
        <w:rPr>
          <w:rFonts w:ascii="Times New Roman" w:eastAsia="맑은 고딕" w:hAnsi="Times New Roman" w:hint="eastAsia"/>
          <w:sz w:val="22"/>
          <w:szCs w:val="22"/>
          <w:lang w:val="en-US" w:eastAsia="ko-KR"/>
        </w:rPr>
        <w:t>o</w:t>
      </w:r>
      <w:r>
        <w:rPr>
          <w:rFonts w:ascii="Times New Roman" w:eastAsia="맑은 고딕" w:hAnsi="Times New Roman" w:hint="eastAsia"/>
          <w:sz w:val="22"/>
          <w:szCs w:val="22"/>
          <w:lang w:val="en-US" w:eastAsia="ko-KR"/>
        </w:rPr>
        <w:t xml:space="preserve">ps the new timer for NACK feedback reception. </w:t>
      </w:r>
    </w:p>
    <w:p w14:paraId="32A5A98A" w14:textId="4A851079" w:rsidR="0052433D" w:rsidRDefault="0052433D" w:rsidP="0052433D">
      <w:pPr>
        <w:rPr>
          <w:rFonts w:ascii="Times New Roman" w:eastAsia="맑은 고딕" w:hAnsi="Times New Roman"/>
          <w:b/>
          <w:bCs/>
          <w:sz w:val="22"/>
          <w:lang w:eastAsia="ko-KR"/>
        </w:rPr>
      </w:pPr>
      <w:r w:rsidRPr="008C50C1">
        <w:rPr>
          <w:rFonts w:ascii="Times New Roman" w:eastAsia="맑은 고딕" w:hAnsi="Times New Roman" w:hint="eastAsia"/>
          <w:b/>
          <w:bCs/>
          <w:sz w:val="22"/>
          <w:lang w:eastAsia="ko-KR"/>
        </w:rPr>
        <w:t xml:space="preserve">Proposal </w:t>
      </w:r>
      <w:r w:rsidR="00EB6719">
        <w:rPr>
          <w:rFonts w:ascii="Times New Roman" w:eastAsia="맑은 고딕" w:hAnsi="Times New Roman" w:hint="eastAsia"/>
          <w:b/>
          <w:bCs/>
          <w:sz w:val="22"/>
          <w:lang w:eastAsia="ko-KR"/>
        </w:rPr>
        <w:t>5</w:t>
      </w:r>
      <w:r w:rsidRPr="008C50C1">
        <w:rPr>
          <w:rFonts w:ascii="Times New Roman" w:eastAsia="맑은 고딕" w:hAnsi="Times New Roman" w:hint="eastAsia"/>
          <w:b/>
          <w:bCs/>
          <w:sz w:val="22"/>
          <w:lang w:eastAsia="ko-KR"/>
        </w:rPr>
        <w:t>. If the Msg1 resource indication is received while the new timer</w:t>
      </w:r>
      <w:r w:rsidRPr="008C50C1">
        <w:t xml:space="preserve"> </w:t>
      </w:r>
      <w:r w:rsidRPr="008C50C1">
        <w:rPr>
          <w:rFonts w:ascii="Times New Roman" w:eastAsia="맑은 고딕" w:hAnsi="Times New Roman"/>
          <w:b/>
          <w:bCs/>
          <w:sz w:val="22"/>
          <w:lang w:eastAsia="ko-KR"/>
        </w:rPr>
        <w:t xml:space="preserve">for </w:t>
      </w:r>
      <w:r w:rsidRPr="0052433D">
        <w:rPr>
          <w:rFonts w:ascii="Times New Roman" w:eastAsia="맑은 고딕" w:hAnsi="Times New Roman"/>
          <w:b/>
          <w:bCs/>
          <w:sz w:val="22"/>
          <w:lang w:eastAsia="ko-KR"/>
        </w:rPr>
        <w:t>NACK feedback reception</w:t>
      </w:r>
      <w:r w:rsidR="00E84517">
        <w:rPr>
          <w:rFonts w:ascii="Times New Roman" w:eastAsia="맑은 고딕" w:hAnsi="Times New Roman" w:hint="eastAsia"/>
          <w:b/>
          <w:bCs/>
          <w:sz w:val="22"/>
          <w:lang w:eastAsia="ko-KR"/>
        </w:rPr>
        <w:t xml:space="preserve"> is running</w:t>
      </w:r>
      <w:r w:rsidRPr="008C50C1">
        <w:rPr>
          <w:rFonts w:ascii="Times New Roman" w:eastAsia="맑은 고딕" w:hAnsi="Times New Roman" w:hint="eastAsia"/>
          <w:b/>
          <w:bCs/>
          <w:sz w:val="22"/>
          <w:lang w:eastAsia="ko-KR"/>
        </w:rPr>
        <w:t xml:space="preserve">, the A-IOT device considers </w:t>
      </w:r>
      <w:r w:rsidRPr="0052433D">
        <w:rPr>
          <w:rFonts w:ascii="Times New Roman" w:eastAsia="맑은 고딕" w:hAnsi="Times New Roman"/>
          <w:b/>
          <w:bCs/>
          <w:sz w:val="22"/>
          <w:lang w:eastAsia="ko-KR"/>
        </w:rPr>
        <w:t xml:space="preserve">the Msg3 transmission </w:t>
      </w:r>
      <w:r w:rsidR="002328D7" w:rsidRPr="002328D7">
        <w:rPr>
          <w:rFonts w:ascii="Times New Roman" w:eastAsia="맑은 고딕" w:hAnsi="Times New Roman"/>
          <w:b/>
          <w:bCs/>
          <w:sz w:val="22"/>
          <w:lang w:eastAsia="ko-KR"/>
        </w:rPr>
        <w:t xml:space="preserve">successful </w:t>
      </w:r>
      <w:r w:rsidRPr="008C50C1">
        <w:rPr>
          <w:rFonts w:ascii="Times New Roman" w:eastAsia="맑은 고딕" w:hAnsi="Times New Roman" w:hint="eastAsia"/>
          <w:b/>
          <w:bCs/>
          <w:sz w:val="22"/>
          <w:lang w:eastAsia="ko-KR"/>
        </w:rPr>
        <w:t>and stops the new timer</w:t>
      </w:r>
      <w:r w:rsidRPr="008C50C1">
        <w:t xml:space="preserve"> </w:t>
      </w:r>
      <w:r w:rsidRPr="008C50C1">
        <w:rPr>
          <w:rFonts w:ascii="Times New Roman" w:eastAsia="맑은 고딕" w:hAnsi="Times New Roman"/>
          <w:b/>
          <w:bCs/>
          <w:sz w:val="22"/>
          <w:lang w:eastAsia="ko-KR"/>
        </w:rPr>
        <w:t xml:space="preserve">for </w:t>
      </w:r>
      <w:r w:rsidRPr="0052433D">
        <w:rPr>
          <w:rFonts w:ascii="Times New Roman" w:eastAsia="맑은 고딕" w:hAnsi="Times New Roman"/>
          <w:b/>
          <w:bCs/>
          <w:sz w:val="22"/>
          <w:lang w:eastAsia="ko-KR"/>
        </w:rPr>
        <w:t>NACK feedback reception</w:t>
      </w:r>
      <w:r w:rsidRPr="008C50C1">
        <w:rPr>
          <w:rFonts w:ascii="Times New Roman" w:eastAsia="맑은 고딕" w:hAnsi="Times New Roman" w:hint="eastAsia"/>
          <w:b/>
          <w:bCs/>
          <w:sz w:val="22"/>
          <w:lang w:eastAsia="ko-KR"/>
        </w:rPr>
        <w:t>.</w:t>
      </w:r>
    </w:p>
    <w:p w14:paraId="54D7A338" w14:textId="77777777" w:rsidR="0052433D" w:rsidRDefault="0052433D" w:rsidP="0052433D">
      <w:pPr>
        <w:rPr>
          <w:rFonts w:ascii="Times New Roman" w:eastAsia="맑은 고딕" w:hAnsi="Times New Roman"/>
          <w:b/>
          <w:bCs/>
          <w:sz w:val="22"/>
          <w:lang w:eastAsia="ko-KR"/>
        </w:rPr>
      </w:pPr>
    </w:p>
    <w:p w14:paraId="1FDA88EA" w14:textId="4B2BE883" w:rsidR="00076F6C" w:rsidRDefault="00121579" w:rsidP="0052433D">
      <w:pPr>
        <w:rPr>
          <w:rFonts w:ascii="Times New Roman" w:eastAsia="맑은 고딕" w:hAnsi="Times New Roman"/>
          <w:sz w:val="22"/>
          <w:lang w:eastAsia="ko-KR"/>
        </w:rPr>
      </w:pPr>
      <w:r>
        <w:rPr>
          <w:rFonts w:ascii="Times New Roman" w:eastAsia="맑은 고딕" w:hAnsi="Times New Roman" w:hint="eastAsia"/>
          <w:sz w:val="22"/>
          <w:lang w:eastAsia="ko-KR"/>
        </w:rPr>
        <w:t>N</w:t>
      </w:r>
      <w:r w:rsidRPr="00121579">
        <w:rPr>
          <w:rFonts w:ascii="Times New Roman" w:eastAsia="맑은 고딕" w:hAnsi="Times New Roman" w:hint="eastAsia"/>
          <w:sz w:val="22"/>
          <w:lang w:eastAsia="ko-KR"/>
        </w:rPr>
        <w:t>ext</w:t>
      </w:r>
      <w:r>
        <w:rPr>
          <w:rFonts w:ascii="Times New Roman" w:eastAsia="맑은 고딕" w:hAnsi="Times New Roman" w:hint="eastAsia"/>
          <w:sz w:val="22"/>
          <w:lang w:eastAsia="ko-KR"/>
        </w:rPr>
        <w:t>,</w:t>
      </w:r>
      <w:r w:rsidRPr="00121579">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RAN2 need to discuss whether the NACK based mechanism is used for the Msg5</w:t>
      </w:r>
      <w:r w:rsidR="00614429">
        <w:rPr>
          <w:rFonts w:ascii="Times New Roman" w:eastAsia="맑은 고딕" w:hAnsi="Times New Roman" w:hint="eastAsia"/>
          <w:sz w:val="22"/>
          <w:lang w:eastAsia="ko-KR"/>
        </w:rPr>
        <w:t xml:space="preserve">, i.e., </w:t>
      </w:r>
      <w:r w:rsidR="00EB6719">
        <w:rPr>
          <w:rFonts w:ascii="Times New Roman" w:eastAsia="맑은 고딕" w:hAnsi="Times New Roman" w:hint="eastAsia"/>
          <w:sz w:val="22"/>
          <w:lang w:eastAsia="ko-KR"/>
        </w:rPr>
        <w:t xml:space="preserve">D2R message for </w:t>
      </w:r>
      <w:r w:rsidR="00614429">
        <w:rPr>
          <w:rFonts w:ascii="Times New Roman" w:eastAsia="맑은 고딕" w:hAnsi="Times New Roman" w:hint="eastAsia"/>
          <w:sz w:val="22"/>
          <w:lang w:eastAsia="ko-KR"/>
        </w:rPr>
        <w:t xml:space="preserve">command </w:t>
      </w:r>
      <w:r w:rsidR="00EB6719">
        <w:rPr>
          <w:rFonts w:ascii="Times New Roman" w:eastAsia="맑은 고딕" w:hAnsi="Times New Roman" w:hint="eastAsia"/>
          <w:sz w:val="22"/>
          <w:lang w:eastAsia="ko-KR"/>
        </w:rPr>
        <w:t>response</w:t>
      </w:r>
      <w:r>
        <w:rPr>
          <w:rFonts w:ascii="Times New Roman" w:eastAsia="맑은 고딕" w:hAnsi="Times New Roman" w:hint="eastAsia"/>
          <w:sz w:val="22"/>
          <w:lang w:eastAsia="ko-KR"/>
        </w:rPr>
        <w:t>.</w:t>
      </w:r>
    </w:p>
    <w:p w14:paraId="119CA7C5" w14:textId="3F5F88EF" w:rsidR="00076F6C" w:rsidRDefault="00076F6C" w:rsidP="0052433D">
      <w:pPr>
        <w:rPr>
          <w:rFonts w:ascii="Times New Roman" w:eastAsia="맑은 고딕" w:hAnsi="Times New Roman"/>
          <w:sz w:val="22"/>
          <w:lang w:eastAsia="ko-KR"/>
        </w:rPr>
      </w:pPr>
      <w:r>
        <w:rPr>
          <w:rFonts w:ascii="Times New Roman" w:eastAsia="맑은 고딕" w:hAnsi="Times New Roman" w:hint="eastAsia"/>
          <w:sz w:val="22"/>
          <w:lang w:eastAsia="ko-KR"/>
        </w:rPr>
        <w:t>In order to handle the reception failure for the Msg5, we think that there are three options as follows.</w:t>
      </w:r>
    </w:p>
    <w:p w14:paraId="741870D8" w14:textId="6E83C740" w:rsidR="00076F6C" w:rsidRDefault="00076F6C" w:rsidP="00076F6C">
      <w:pPr>
        <w:pStyle w:val="af8"/>
        <w:numPr>
          <w:ilvl w:val="0"/>
          <w:numId w:val="19"/>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Option 1. The reader re-sends the Msg4</w:t>
      </w:r>
      <w:r w:rsidR="00614429">
        <w:rPr>
          <w:rFonts w:ascii="Times New Roman" w:eastAsia="맑은 고딕" w:hAnsi="Times New Roman" w:hint="eastAsia"/>
          <w:sz w:val="22"/>
          <w:lang w:eastAsia="ko-KR"/>
        </w:rPr>
        <w:t xml:space="preserve">, i.e., </w:t>
      </w:r>
      <w:r w:rsidR="00EB6719">
        <w:rPr>
          <w:rFonts w:ascii="Times New Roman" w:eastAsia="맑은 고딕" w:hAnsi="Times New Roman" w:hint="eastAsia"/>
          <w:sz w:val="22"/>
          <w:lang w:eastAsia="ko-KR"/>
        </w:rPr>
        <w:t xml:space="preserve">R2D </w:t>
      </w:r>
      <w:r w:rsidR="00614429">
        <w:rPr>
          <w:rFonts w:ascii="Times New Roman" w:eastAsia="맑은 고딕" w:hAnsi="Times New Roman" w:hint="eastAsia"/>
          <w:sz w:val="22"/>
          <w:lang w:eastAsia="ko-KR"/>
        </w:rPr>
        <w:t xml:space="preserve">command, </w:t>
      </w:r>
      <w:r>
        <w:rPr>
          <w:rFonts w:ascii="Times New Roman" w:eastAsia="맑은 고딕" w:hAnsi="Times New Roman" w:hint="eastAsia"/>
          <w:sz w:val="22"/>
          <w:lang w:eastAsia="ko-KR"/>
        </w:rPr>
        <w:t>to get the Msg5.</w:t>
      </w:r>
    </w:p>
    <w:p w14:paraId="6704EF18" w14:textId="4A37F770" w:rsidR="00076F6C" w:rsidRDefault="00076F6C" w:rsidP="00076F6C">
      <w:pPr>
        <w:pStyle w:val="af8"/>
        <w:numPr>
          <w:ilvl w:val="0"/>
          <w:numId w:val="19"/>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Option 2. The reader transmits the dedicate A-IOT paging message to the A-IOT device after finishing the</w:t>
      </w:r>
      <w:r w:rsidRPr="00076F6C">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A-IOT paging round.</w:t>
      </w:r>
    </w:p>
    <w:p w14:paraId="6405936F" w14:textId="376D5A53" w:rsidR="00076F6C" w:rsidRDefault="00076F6C" w:rsidP="00076F6C">
      <w:pPr>
        <w:pStyle w:val="af8"/>
        <w:numPr>
          <w:ilvl w:val="0"/>
          <w:numId w:val="19"/>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Option 3. The reader indicates the NACK feedback to the A-IOT device for indicating the re-access.</w:t>
      </w:r>
    </w:p>
    <w:p w14:paraId="191341A2" w14:textId="51E6C6D7" w:rsidR="00076F6C" w:rsidRDefault="00076F6C" w:rsidP="00076F6C">
      <w:pPr>
        <w:rPr>
          <w:rFonts w:ascii="Times New Roman" w:eastAsia="맑은 고딕" w:hAnsi="Times New Roman"/>
          <w:sz w:val="22"/>
          <w:lang w:eastAsia="ko-KR"/>
        </w:rPr>
      </w:pPr>
    </w:p>
    <w:p w14:paraId="40BD61A8" w14:textId="1BEF56DE" w:rsidR="00B0056C" w:rsidRDefault="00601F9C" w:rsidP="00076F6C">
      <w:pPr>
        <w:rPr>
          <w:rFonts w:ascii="Times New Roman" w:eastAsia="맑은 고딕" w:hAnsi="Times New Roman"/>
          <w:sz w:val="22"/>
          <w:lang w:eastAsia="ko-KR"/>
        </w:rPr>
      </w:pPr>
      <w:r w:rsidRPr="00601F9C">
        <w:rPr>
          <w:rFonts w:ascii="Times New Roman" w:eastAsia="맑은 고딕" w:hAnsi="Times New Roman"/>
          <w:sz w:val="22"/>
          <w:lang w:eastAsia="ko-KR"/>
        </w:rPr>
        <w:t xml:space="preserve">In our view, </w:t>
      </w:r>
      <w:r>
        <w:rPr>
          <w:rFonts w:ascii="Times New Roman" w:eastAsia="맑은 고딕" w:hAnsi="Times New Roman" w:hint="eastAsia"/>
          <w:sz w:val="22"/>
          <w:lang w:eastAsia="ko-KR"/>
        </w:rPr>
        <w:t>at least Option 1 and Option 2</w:t>
      </w:r>
      <w:r w:rsidRPr="00601F9C">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are </w:t>
      </w:r>
      <w:r w:rsidRPr="00601F9C">
        <w:rPr>
          <w:rFonts w:ascii="Times New Roman" w:eastAsia="맑은 고딕" w:hAnsi="Times New Roman"/>
          <w:sz w:val="22"/>
          <w:lang w:eastAsia="ko-KR"/>
        </w:rPr>
        <w:t>feasible. However, the need for Option 3 is questionable. If the Msg3 transmission is received for the A-IOT device, the reader can know the A-IOT device</w:t>
      </w:r>
      <w:r w:rsidR="00ED10F0">
        <w:rPr>
          <w:rFonts w:ascii="Times New Roman" w:eastAsia="맑은 고딕" w:hAnsi="Times New Roman"/>
          <w:sz w:val="22"/>
          <w:lang w:eastAsia="ko-KR"/>
        </w:rPr>
        <w:t>’</w:t>
      </w:r>
      <w:r w:rsidR="00ED10F0">
        <w:rPr>
          <w:rFonts w:ascii="Times New Roman" w:eastAsia="맑은 고딕" w:hAnsi="Times New Roman" w:hint="eastAsia"/>
          <w:sz w:val="22"/>
          <w:lang w:eastAsia="ko-KR"/>
        </w:rPr>
        <w:t>s</w:t>
      </w:r>
      <w:r w:rsidRPr="00601F9C">
        <w:rPr>
          <w:rFonts w:ascii="Times New Roman" w:eastAsia="맑은 고딕" w:hAnsi="Times New Roman"/>
          <w:sz w:val="22"/>
          <w:lang w:eastAsia="ko-KR"/>
        </w:rPr>
        <w:t xml:space="preserve"> identifier. In this case, there is no reason to indicate the re-access procedure to the A-IOT device. Since the re-access procedure means the reader indicates performing the contention-based random access procedure to the A-IOT device in the subsequent A-IOT paging round, Option 3 increases the collision ratio in the subsequent A-IOT paging </w:t>
      </w:r>
      <w:r w:rsidRPr="00601F9C">
        <w:rPr>
          <w:rFonts w:ascii="Times New Roman" w:eastAsia="맑은 고딕" w:hAnsi="Times New Roman"/>
          <w:sz w:val="22"/>
          <w:lang w:eastAsia="ko-KR"/>
        </w:rPr>
        <w:lastRenderedPageBreak/>
        <w:t>round.</w:t>
      </w:r>
      <w:r w:rsidR="00B0056C" w:rsidRPr="00B0056C">
        <w:rPr>
          <w:rFonts w:ascii="Times New Roman" w:eastAsia="맑은 고딕" w:hAnsi="Times New Roman"/>
          <w:sz w:val="22"/>
          <w:lang w:eastAsia="ko-KR"/>
        </w:rPr>
        <w:t xml:space="preserve"> </w:t>
      </w:r>
      <w:r w:rsidRPr="00601F9C">
        <w:rPr>
          <w:rFonts w:ascii="Times New Roman" w:eastAsia="맑은 고딕" w:hAnsi="Times New Roman"/>
          <w:sz w:val="22"/>
          <w:lang w:eastAsia="ko-KR"/>
        </w:rPr>
        <w:t xml:space="preserve">Thus, considering </w:t>
      </w:r>
      <w:r w:rsidR="00ED10F0">
        <w:rPr>
          <w:rFonts w:ascii="Times New Roman" w:eastAsia="맑은 고딕" w:hAnsi="Times New Roman" w:hint="eastAsia"/>
          <w:sz w:val="22"/>
          <w:lang w:eastAsia="ko-KR"/>
        </w:rPr>
        <w:t xml:space="preserve">that </w:t>
      </w:r>
      <w:r w:rsidRPr="00601F9C">
        <w:rPr>
          <w:rFonts w:ascii="Times New Roman" w:eastAsia="맑은 고딕" w:hAnsi="Times New Roman"/>
          <w:sz w:val="22"/>
          <w:lang w:eastAsia="ko-KR"/>
        </w:rPr>
        <w:t>the high collision ratio causes a waste of radio resources, Option 3 is not needed for Msg5.</w:t>
      </w:r>
    </w:p>
    <w:p w14:paraId="77A91A0F" w14:textId="6DD5C606" w:rsidR="00F77913" w:rsidRPr="00F77913" w:rsidRDefault="00F77913" w:rsidP="00076F6C">
      <w:pPr>
        <w:rPr>
          <w:rFonts w:ascii="Times New Roman" w:eastAsia="맑은 고딕" w:hAnsi="Times New Roman"/>
          <w:b/>
          <w:bCs/>
          <w:sz w:val="22"/>
          <w:lang w:eastAsia="ko-KR"/>
        </w:rPr>
      </w:pPr>
      <w:r w:rsidRPr="00F77913">
        <w:rPr>
          <w:rFonts w:ascii="Times New Roman" w:eastAsia="맑은 고딕" w:hAnsi="Times New Roman" w:hint="eastAsia"/>
          <w:b/>
          <w:bCs/>
          <w:sz w:val="22"/>
          <w:lang w:eastAsia="ko-KR"/>
        </w:rPr>
        <w:t xml:space="preserve">Proposal </w:t>
      </w:r>
      <w:r w:rsidR="00EB6719">
        <w:rPr>
          <w:rFonts w:ascii="Times New Roman" w:eastAsia="맑은 고딕" w:hAnsi="Times New Roman" w:hint="eastAsia"/>
          <w:b/>
          <w:bCs/>
          <w:sz w:val="22"/>
          <w:lang w:eastAsia="ko-KR"/>
        </w:rPr>
        <w:t>6</w:t>
      </w:r>
      <w:r w:rsidRPr="00F77913">
        <w:rPr>
          <w:rFonts w:ascii="Times New Roman" w:eastAsia="맑은 고딕" w:hAnsi="Times New Roman" w:hint="eastAsia"/>
          <w:b/>
          <w:bCs/>
          <w:sz w:val="22"/>
          <w:lang w:eastAsia="ko-KR"/>
        </w:rPr>
        <w:t xml:space="preserve">. NACK based mechanism is applied only </w:t>
      </w:r>
      <w:r w:rsidR="00A77551">
        <w:rPr>
          <w:rFonts w:ascii="Times New Roman" w:eastAsia="맑은 고딕" w:hAnsi="Times New Roman" w:hint="eastAsia"/>
          <w:b/>
          <w:bCs/>
          <w:sz w:val="22"/>
          <w:lang w:eastAsia="ko-KR"/>
        </w:rPr>
        <w:t>to</w:t>
      </w:r>
      <w:r w:rsidR="00A77551" w:rsidRPr="00F77913">
        <w:rPr>
          <w:rFonts w:ascii="Times New Roman" w:eastAsia="맑은 고딕" w:hAnsi="Times New Roman" w:hint="eastAsia"/>
          <w:b/>
          <w:bCs/>
          <w:sz w:val="22"/>
          <w:lang w:eastAsia="ko-KR"/>
        </w:rPr>
        <w:t xml:space="preserve"> </w:t>
      </w:r>
      <w:r w:rsidRPr="00F77913">
        <w:rPr>
          <w:rFonts w:ascii="Times New Roman" w:eastAsia="맑은 고딕" w:hAnsi="Times New Roman" w:hint="eastAsia"/>
          <w:b/>
          <w:bCs/>
          <w:sz w:val="22"/>
          <w:lang w:eastAsia="ko-KR"/>
        </w:rPr>
        <w:t>the Msg3</w:t>
      </w:r>
      <w:r w:rsidR="009A1C67">
        <w:rPr>
          <w:rFonts w:ascii="Times New Roman" w:eastAsia="맑은 고딕" w:hAnsi="Times New Roman" w:hint="eastAsia"/>
          <w:b/>
          <w:bCs/>
          <w:sz w:val="22"/>
          <w:lang w:eastAsia="ko-KR"/>
        </w:rPr>
        <w:t>.</w:t>
      </w:r>
    </w:p>
    <w:p w14:paraId="6C2F1CE4" w14:textId="77777777" w:rsidR="00076F6C" w:rsidRDefault="00076F6C" w:rsidP="00076F6C">
      <w:pPr>
        <w:rPr>
          <w:rFonts w:ascii="Times New Roman" w:eastAsia="맑은 고딕" w:hAnsi="Times New Roman"/>
          <w:sz w:val="22"/>
          <w:lang w:eastAsia="ko-KR"/>
        </w:rPr>
      </w:pPr>
    </w:p>
    <w:p w14:paraId="664B06C0" w14:textId="77777777" w:rsidR="00601F9C" w:rsidRPr="00601F9C" w:rsidRDefault="00601F9C" w:rsidP="00601F9C">
      <w:pPr>
        <w:rPr>
          <w:rFonts w:ascii="Times New Roman" w:eastAsia="맑은 고딕" w:hAnsi="Times New Roman"/>
          <w:sz w:val="22"/>
          <w:szCs w:val="22"/>
          <w:lang w:eastAsia="ko-KR"/>
        </w:rPr>
      </w:pPr>
      <w:r w:rsidRPr="00601F9C">
        <w:rPr>
          <w:rFonts w:ascii="Times New Roman" w:eastAsia="맑은 고딕" w:hAnsi="Times New Roman"/>
          <w:sz w:val="22"/>
          <w:szCs w:val="22"/>
          <w:lang w:eastAsia="ko-KR"/>
        </w:rPr>
        <w:t xml:space="preserve">Then, RAN2 need to discuss the NACK feedback format. </w:t>
      </w:r>
    </w:p>
    <w:p w14:paraId="6C085167" w14:textId="583168FF" w:rsidR="007B7121" w:rsidRDefault="00601F9C" w:rsidP="00601F9C">
      <w:pPr>
        <w:rPr>
          <w:rFonts w:ascii="Times New Roman" w:eastAsia="맑은 고딕" w:hAnsi="Times New Roman"/>
          <w:sz w:val="22"/>
          <w:szCs w:val="22"/>
          <w:lang w:eastAsia="ko-KR"/>
        </w:rPr>
      </w:pPr>
      <w:r w:rsidRPr="00601F9C">
        <w:rPr>
          <w:rFonts w:ascii="Times New Roman" w:eastAsia="맑은 고딕" w:hAnsi="Times New Roman"/>
          <w:sz w:val="22"/>
          <w:szCs w:val="22"/>
          <w:lang w:eastAsia="ko-KR"/>
        </w:rPr>
        <w:t>In the last meeting, the message type and contents for MAC PDU format were discussed, and the following agreements were made.</w:t>
      </w:r>
    </w:p>
    <w:tbl>
      <w:tblPr>
        <w:tblStyle w:val="af7"/>
        <w:tblW w:w="0" w:type="auto"/>
        <w:tblLook w:val="04A0" w:firstRow="1" w:lastRow="0" w:firstColumn="1" w:lastColumn="0" w:noHBand="0" w:noVBand="1"/>
      </w:tblPr>
      <w:tblGrid>
        <w:gridCol w:w="9629"/>
      </w:tblGrid>
      <w:tr w:rsidR="007B7121" w14:paraId="3CE90F98" w14:textId="77777777" w:rsidTr="007B7121">
        <w:tc>
          <w:tcPr>
            <w:tcW w:w="9629" w:type="dxa"/>
          </w:tcPr>
          <w:p w14:paraId="6C02525B" w14:textId="77777777" w:rsidR="007B7121" w:rsidRPr="009C1459" w:rsidRDefault="007B7121" w:rsidP="007B7121">
            <w:pPr>
              <w:pStyle w:val="Doc-text2"/>
              <w:numPr>
                <w:ilvl w:val="0"/>
                <w:numId w:val="24"/>
              </w:numPr>
              <w:ind w:left="360"/>
              <w:rPr>
                <w:rFonts w:ascii="Times New Roman" w:hAnsi="Times New Roman"/>
                <w:sz w:val="22"/>
                <w:szCs w:val="28"/>
              </w:rPr>
            </w:pPr>
            <w:r w:rsidRPr="009C1459">
              <w:rPr>
                <w:rFonts w:ascii="Times New Roman" w:hAnsi="Times New Roman"/>
                <w:sz w:val="22"/>
                <w:szCs w:val="28"/>
              </w:rPr>
              <w:t xml:space="preserve">Specify message types and contents.  As starting point consider the following MAC message types.  </w:t>
            </w:r>
          </w:p>
          <w:p w14:paraId="301E52BD"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R2D MAC PDU (Paging/R2D trigger (depending on agreement on WF))</w:t>
            </w:r>
          </w:p>
          <w:p w14:paraId="1658E2DF"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D2R MAC PDU (MSG1) (FFS if this requires a MAC header or not)</w:t>
            </w:r>
            <w:r w:rsidRPr="009C1459">
              <w:rPr>
                <w:rFonts w:ascii="Times New Roman" w:hAnsi="Times New Roman"/>
                <w:sz w:val="22"/>
                <w:szCs w:val="28"/>
              </w:rPr>
              <w:tab/>
            </w:r>
            <w:r w:rsidRPr="009C1459">
              <w:rPr>
                <w:rFonts w:ascii="Times New Roman" w:hAnsi="Times New Roman"/>
                <w:sz w:val="22"/>
                <w:szCs w:val="28"/>
              </w:rPr>
              <w:tab/>
            </w:r>
          </w:p>
          <w:p w14:paraId="6B04400E"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R2D MAC PDU (MSG2)</w:t>
            </w:r>
          </w:p>
          <w:p w14:paraId="1D1A3806"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D2R MAC PDU (MSG3 and data)</w:t>
            </w:r>
          </w:p>
          <w:p w14:paraId="11E3F70E" w14:textId="77777777" w:rsidR="007B7121" w:rsidRPr="009C1459" w:rsidRDefault="007B7121" w:rsidP="007B7121">
            <w:pPr>
              <w:pStyle w:val="Doc-text2"/>
              <w:numPr>
                <w:ilvl w:val="2"/>
                <w:numId w:val="23"/>
              </w:numPr>
              <w:ind w:left="901"/>
              <w:rPr>
                <w:rFonts w:ascii="Times New Roman" w:hAnsi="Times New Roman"/>
                <w:sz w:val="22"/>
                <w:szCs w:val="28"/>
              </w:rPr>
            </w:pPr>
            <w:r w:rsidRPr="009C1459">
              <w:rPr>
                <w:rFonts w:ascii="Times New Roman" w:hAnsi="Times New Roman"/>
                <w:sz w:val="22"/>
                <w:szCs w:val="28"/>
              </w:rPr>
              <w:t>R2D MAC PDU (R2D data)</w:t>
            </w:r>
          </w:p>
          <w:p w14:paraId="2C470DCC" w14:textId="4C0CC8A0" w:rsidR="007B7121" w:rsidRPr="007B7121" w:rsidRDefault="007B7121" w:rsidP="007B7121">
            <w:pPr>
              <w:pStyle w:val="Doc-text2"/>
              <w:numPr>
                <w:ilvl w:val="2"/>
                <w:numId w:val="23"/>
              </w:numPr>
              <w:ind w:left="901"/>
              <w:rPr>
                <w:rFonts w:ascii="Times New Roman" w:eastAsia="맑은 고딕" w:hAnsi="Times New Roman"/>
                <w:sz w:val="22"/>
                <w:szCs w:val="22"/>
                <w:lang w:eastAsia="ko-KR"/>
              </w:rPr>
            </w:pPr>
            <w:r w:rsidRPr="009C1459">
              <w:rPr>
                <w:rFonts w:ascii="Times New Roman" w:hAnsi="Times New Roman"/>
                <w:sz w:val="22"/>
                <w:szCs w:val="28"/>
              </w:rPr>
              <w:t>Other message types are FFS. The message types may evolve based on functionality agreements.</w:t>
            </w:r>
            <w:r w:rsidRPr="009C1459">
              <w:rPr>
                <w:sz w:val="22"/>
                <w:szCs w:val="28"/>
              </w:rPr>
              <w:t xml:space="preserve"> </w:t>
            </w:r>
          </w:p>
        </w:tc>
      </w:tr>
    </w:tbl>
    <w:p w14:paraId="0F17363E" w14:textId="77777777" w:rsidR="007B7121" w:rsidRDefault="007B7121" w:rsidP="00883970">
      <w:pPr>
        <w:rPr>
          <w:rFonts w:ascii="Times New Roman" w:eastAsia="맑은 고딕" w:hAnsi="Times New Roman"/>
          <w:sz w:val="22"/>
          <w:szCs w:val="22"/>
          <w:lang w:eastAsia="ko-KR"/>
        </w:rPr>
      </w:pPr>
    </w:p>
    <w:p w14:paraId="4C913740" w14:textId="521FF26A" w:rsidR="007B7121" w:rsidRDefault="009C1459" w:rsidP="00883970">
      <w:pPr>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our view, the NACK feedback </w:t>
      </w:r>
      <w:r w:rsidR="00EB6719">
        <w:rPr>
          <w:rFonts w:ascii="Times New Roman" w:eastAsia="맑은 고딕" w:hAnsi="Times New Roman" w:hint="eastAsia"/>
          <w:sz w:val="22"/>
          <w:szCs w:val="22"/>
          <w:lang w:eastAsia="ko-KR"/>
        </w:rPr>
        <w:t>should not</w:t>
      </w:r>
      <w:r>
        <w:rPr>
          <w:rFonts w:ascii="Times New Roman" w:eastAsia="맑은 고딕" w:hAnsi="Times New Roman" w:hint="eastAsia"/>
          <w:sz w:val="22"/>
          <w:szCs w:val="22"/>
          <w:lang w:eastAsia="ko-KR"/>
        </w:rPr>
        <w:t xml:space="preserve"> be </w:t>
      </w:r>
      <w:r>
        <w:rPr>
          <w:rFonts w:ascii="Times New Roman" w:eastAsia="맑은 고딕" w:hAnsi="Times New Roman"/>
          <w:sz w:val="22"/>
          <w:szCs w:val="22"/>
          <w:lang w:eastAsia="ko-KR"/>
        </w:rPr>
        <w:t>piggyback</w:t>
      </w:r>
      <w:r>
        <w:rPr>
          <w:rFonts w:ascii="Times New Roman" w:eastAsia="맑은 고딕" w:hAnsi="Times New Roman" w:hint="eastAsia"/>
          <w:sz w:val="22"/>
          <w:szCs w:val="22"/>
          <w:lang w:eastAsia="ko-KR"/>
        </w:rPr>
        <w:t xml:space="preserve">ed in the Msg2 because the NACK feedback indicates </w:t>
      </w:r>
      <w:r w:rsidR="00EB6719">
        <w:rPr>
          <w:rFonts w:ascii="Times New Roman" w:eastAsia="맑은 고딕" w:hAnsi="Times New Roman" w:hint="eastAsia"/>
          <w:sz w:val="22"/>
          <w:szCs w:val="22"/>
          <w:lang w:eastAsia="ko-KR"/>
        </w:rPr>
        <w:t xml:space="preserve">the re-access procedure by terminating </w:t>
      </w:r>
      <w:r>
        <w:rPr>
          <w:rFonts w:ascii="Times New Roman" w:eastAsia="맑은 고딕" w:hAnsi="Times New Roman" w:hint="eastAsia"/>
          <w:sz w:val="22"/>
          <w:szCs w:val="22"/>
          <w:lang w:eastAsia="ko-KR"/>
        </w:rPr>
        <w:t xml:space="preserve">the </w:t>
      </w:r>
      <w:r w:rsidR="00EB6719">
        <w:rPr>
          <w:rFonts w:ascii="Times New Roman" w:eastAsia="맑은 고딕" w:hAnsi="Times New Roman" w:hint="eastAsia"/>
          <w:sz w:val="22"/>
          <w:szCs w:val="22"/>
          <w:lang w:eastAsia="ko-KR"/>
        </w:rPr>
        <w:t>Msg3</w:t>
      </w:r>
      <w:r>
        <w:rPr>
          <w:rFonts w:ascii="Times New Roman" w:eastAsia="맑은 고딕" w:hAnsi="Times New Roman" w:hint="eastAsia"/>
          <w:sz w:val="22"/>
          <w:szCs w:val="22"/>
          <w:lang w:eastAsia="ko-KR"/>
        </w:rPr>
        <w:t xml:space="preserve"> transmission in the current A-IOT paging round. Thus, </w:t>
      </w:r>
      <w:r w:rsidR="00EB6719">
        <w:rPr>
          <w:rFonts w:ascii="Times New Roman" w:eastAsia="맑은 고딕" w:hAnsi="Times New Roman" w:hint="eastAsia"/>
          <w:sz w:val="22"/>
          <w:szCs w:val="22"/>
          <w:lang w:eastAsia="ko-KR"/>
        </w:rPr>
        <w:t xml:space="preserve">since the NACK feedback is always used </w:t>
      </w:r>
      <w:r w:rsidR="00EB6719">
        <w:rPr>
          <w:rFonts w:ascii="Times New Roman" w:eastAsia="맑은 고딕" w:hAnsi="Times New Roman"/>
          <w:sz w:val="22"/>
          <w:szCs w:val="22"/>
          <w:lang w:eastAsia="ko-KR"/>
        </w:rPr>
        <w:t>standalone</w:t>
      </w:r>
      <w:r w:rsidR="00EB6719">
        <w:rPr>
          <w:rFonts w:ascii="Times New Roman" w:eastAsia="맑은 고딕" w:hAnsi="Times New Roman" w:hint="eastAsia"/>
          <w:sz w:val="22"/>
          <w:szCs w:val="22"/>
          <w:lang w:eastAsia="ko-KR"/>
        </w:rPr>
        <w:t xml:space="preserve">, </w:t>
      </w:r>
      <w:r w:rsidR="00B0056C">
        <w:rPr>
          <w:rFonts w:ascii="Times New Roman" w:eastAsia="맑은 고딕" w:hAnsi="Times New Roman" w:hint="eastAsia"/>
          <w:sz w:val="22"/>
          <w:szCs w:val="22"/>
          <w:lang w:eastAsia="ko-KR"/>
        </w:rPr>
        <w:t>a</w:t>
      </w:r>
      <w:r>
        <w:rPr>
          <w:rFonts w:ascii="Times New Roman" w:eastAsia="맑은 고딕" w:hAnsi="Times New Roman" w:hint="eastAsia"/>
          <w:sz w:val="22"/>
          <w:szCs w:val="22"/>
          <w:lang w:eastAsia="ko-KR"/>
        </w:rPr>
        <w:t xml:space="preserve"> new R2D MAC PDU format for NACK feedback should be defined.</w:t>
      </w:r>
    </w:p>
    <w:p w14:paraId="6E8E5CDF" w14:textId="34B37BA9" w:rsidR="00217B0D" w:rsidRPr="009C1459" w:rsidRDefault="009C1459" w:rsidP="00217B0D">
      <w:pPr>
        <w:rPr>
          <w:rFonts w:ascii="Times New Roman" w:eastAsia="맑은 고딕" w:hAnsi="Times New Roman"/>
          <w:b/>
          <w:bCs/>
          <w:sz w:val="22"/>
          <w:szCs w:val="22"/>
          <w:lang w:eastAsia="ko-KR"/>
        </w:rPr>
      </w:pPr>
      <w:r w:rsidRPr="009C1459">
        <w:rPr>
          <w:rFonts w:ascii="Times New Roman" w:eastAsia="맑은 고딕" w:hAnsi="Times New Roman" w:hint="eastAsia"/>
          <w:b/>
          <w:bCs/>
          <w:sz w:val="22"/>
          <w:szCs w:val="22"/>
          <w:lang w:eastAsia="ko-KR"/>
        </w:rPr>
        <w:t xml:space="preserve">Proposal </w:t>
      </w:r>
      <w:r w:rsidR="00EB6719">
        <w:rPr>
          <w:rFonts w:ascii="Times New Roman" w:eastAsia="맑은 고딕" w:hAnsi="Times New Roman" w:hint="eastAsia"/>
          <w:b/>
          <w:bCs/>
          <w:sz w:val="22"/>
          <w:szCs w:val="22"/>
          <w:lang w:eastAsia="ko-KR"/>
        </w:rPr>
        <w:t>7</w:t>
      </w:r>
      <w:r w:rsidRPr="009C1459">
        <w:rPr>
          <w:rFonts w:ascii="Times New Roman" w:eastAsia="맑은 고딕" w:hAnsi="Times New Roman" w:hint="eastAsia"/>
          <w:b/>
          <w:bCs/>
          <w:sz w:val="22"/>
          <w:szCs w:val="22"/>
          <w:lang w:eastAsia="ko-KR"/>
        </w:rPr>
        <w:t>. A new R2D MAC PDU format for NACK feedback should be defined.</w:t>
      </w:r>
    </w:p>
    <w:p w14:paraId="2AFA1E06" w14:textId="77777777" w:rsidR="009C1459" w:rsidRDefault="009C1459" w:rsidP="00883970">
      <w:pPr>
        <w:rPr>
          <w:rFonts w:ascii="Times New Roman" w:eastAsia="맑은 고딕" w:hAnsi="Times New Roman"/>
          <w:sz w:val="22"/>
          <w:szCs w:val="22"/>
          <w:lang w:eastAsia="ko-KR"/>
        </w:rPr>
      </w:pPr>
    </w:p>
    <w:p w14:paraId="32AA8D68" w14:textId="3D1ACCBD" w:rsidR="002C381E" w:rsidRDefault="009C1459" w:rsidP="007A2723">
      <w:pPr>
        <w:rPr>
          <w:rFonts w:ascii="Times New Roman" w:eastAsia="맑은 고딕" w:hAnsi="Times New Roman"/>
          <w:sz w:val="22"/>
          <w:szCs w:val="22"/>
          <w:lang w:eastAsia="ko-KR"/>
        </w:rPr>
      </w:pPr>
      <w:r w:rsidRPr="009C1459">
        <w:rPr>
          <w:rFonts w:ascii="Times New Roman" w:eastAsia="맑은 고딕" w:hAnsi="Times New Roman"/>
          <w:sz w:val="22"/>
          <w:szCs w:val="22"/>
          <w:lang w:eastAsia="ko-KR"/>
        </w:rPr>
        <w:t>Considering the FDMA, there might be a case where the reader indicates the NACK feedback to the multiple A-IOT devices because the multiple A-IOT devices can attempt the random access procedure in different frequencies. In our view, as proposed in R2-</w:t>
      </w:r>
      <w:r w:rsidR="00AD0D55">
        <w:rPr>
          <w:rFonts w:ascii="Times New Roman" w:eastAsia="맑은 고딕" w:hAnsi="Times New Roman" w:hint="eastAsia"/>
          <w:sz w:val="22"/>
          <w:lang w:eastAsia="ko-KR"/>
        </w:rPr>
        <w:t>2</w:t>
      </w:r>
      <w:r w:rsidR="00AD0D55" w:rsidRPr="00D01B49">
        <w:rPr>
          <w:rFonts w:ascii="Times New Roman" w:eastAsia="맑은 고딕" w:hAnsi="Times New Roman"/>
          <w:sz w:val="22"/>
          <w:lang w:eastAsia="ko-KR"/>
        </w:rPr>
        <w:t>50</w:t>
      </w:r>
      <w:r w:rsidR="00EE2813">
        <w:rPr>
          <w:rFonts w:ascii="Times New Roman" w:eastAsia="맑은 고딕" w:hAnsi="Times New Roman" w:hint="eastAsia"/>
          <w:sz w:val="22"/>
          <w:lang w:eastAsia="ko-KR"/>
        </w:rPr>
        <w:t>17</w:t>
      </w:r>
      <w:r w:rsidR="00AD0D55" w:rsidRPr="00D01B49">
        <w:rPr>
          <w:rFonts w:ascii="Times New Roman" w:eastAsia="맑은 고딕" w:hAnsi="Times New Roman"/>
          <w:sz w:val="22"/>
          <w:lang w:eastAsia="ko-KR"/>
        </w:rPr>
        <w:t>88</w:t>
      </w:r>
      <w:r w:rsidRPr="009C1459">
        <w:rPr>
          <w:rFonts w:ascii="Times New Roman" w:eastAsia="맑은 고딕" w:hAnsi="Times New Roman"/>
          <w:sz w:val="22"/>
          <w:szCs w:val="22"/>
          <w:lang w:eastAsia="ko-KR"/>
        </w:rPr>
        <w:t>, the frequency index may be contained in the A-IOT paging message. Thus, in the R2D MAC PDU for NACK feedback, only frequency index</w:t>
      </w:r>
      <w:r w:rsidR="004054C7">
        <w:rPr>
          <w:rFonts w:ascii="Times New Roman" w:eastAsia="맑은 고딕" w:hAnsi="Times New Roman" w:hint="eastAsia"/>
          <w:sz w:val="22"/>
          <w:szCs w:val="22"/>
          <w:lang w:eastAsia="ko-KR"/>
        </w:rPr>
        <w:t>es</w:t>
      </w:r>
      <w:r w:rsidRPr="009C1459">
        <w:rPr>
          <w:rFonts w:ascii="Times New Roman" w:eastAsia="맑은 고딕" w:hAnsi="Times New Roman"/>
          <w:sz w:val="22"/>
          <w:szCs w:val="22"/>
          <w:lang w:eastAsia="ko-KR"/>
        </w:rPr>
        <w:t xml:space="preserve"> </w:t>
      </w:r>
      <w:r w:rsidR="004054C7" w:rsidRPr="009C1459">
        <w:rPr>
          <w:rFonts w:ascii="Times New Roman" w:eastAsia="맑은 고딕" w:hAnsi="Times New Roman"/>
          <w:sz w:val="22"/>
          <w:szCs w:val="22"/>
          <w:lang w:eastAsia="ko-KR"/>
        </w:rPr>
        <w:t>are</w:t>
      </w:r>
      <w:r w:rsidRPr="009C1459">
        <w:rPr>
          <w:rFonts w:ascii="Times New Roman" w:eastAsia="맑은 고딕" w:hAnsi="Times New Roman"/>
          <w:sz w:val="22"/>
          <w:szCs w:val="22"/>
          <w:lang w:eastAsia="ko-KR"/>
        </w:rPr>
        <w:t xml:space="preserve"> needed to indicate which A-IOT device </w:t>
      </w:r>
      <w:r w:rsidR="004054C7">
        <w:rPr>
          <w:rFonts w:ascii="Times New Roman" w:eastAsia="맑은 고딕" w:hAnsi="Times New Roman" w:hint="eastAsia"/>
          <w:sz w:val="22"/>
          <w:szCs w:val="22"/>
          <w:lang w:eastAsia="ko-KR"/>
        </w:rPr>
        <w:t xml:space="preserve">needs to </w:t>
      </w:r>
      <w:r w:rsidRPr="009C1459">
        <w:rPr>
          <w:rFonts w:ascii="Times New Roman" w:eastAsia="맑은 고딕" w:hAnsi="Times New Roman"/>
          <w:sz w:val="22"/>
          <w:szCs w:val="22"/>
          <w:lang w:eastAsia="ko-KR"/>
        </w:rPr>
        <w:t xml:space="preserve">perform the re-access procedure. </w:t>
      </w:r>
    </w:p>
    <w:p w14:paraId="68E82951" w14:textId="0F16965F" w:rsidR="00883970" w:rsidRPr="00581726" w:rsidRDefault="009C1459" w:rsidP="007A2723">
      <w:pPr>
        <w:rPr>
          <w:rFonts w:ascii="Times New Roman" w:eastAsia="맑은 고딕" w:hAnsi="Times New Roman"/>
          <w:sz w:val="22"/>
          <w:szCs w:val="22"/>
          <w:lang w:eastAsia="ko-KR"/>
        </w:rPr>
      </w:pPr>
      <w:r w:rsidRPr="009C1459">
        <w:rPr>
          <w:rFonts w:ascii="Times New Roman" w:eastAsia="맑은 고딕" w:hAnsi="Times New Roman"/>
          <w:sz w:val="22"/>
          <w:szCs w:val="22"/>
          <w:lang w:eastAsia="ko-KR"/>
        </w:rPr>
        <w:t xml:space="preserve">The following is an example of the </w:t>
      </w:r>
      <w:r w:rsidR="00581726">
        <w:rPr>
          <w:rFonts w:ascii="Times New Roman" w:eastAsia="맑은 고딕" w:hAnsi="Times New Roman" w:hint="eastAsia"/>
          <w:sz w:val="22"/>
          <w:szCs w:val="22"/>
          <w:lang w:eastAsia="ko-KR"/>
        </w:rPr>
        <w:t xml:space="preserve">NACK feedback </w:t>
      </w:r>
      <w:r w:rsidRPr="009C1459">
        <w:rPr>
          <w:rFonts w:ascii="Times New Roman" w:eastAsia="맑은 고딕" w:hAnsi="Times New Roman"/>
          <w:sz w:val="22"/>
          <w:szCs w:val="22"/>
          <w:lang w:eastAsia="ko-KR"/>
        </w:rPr>
        <w:t>format.</w:t>
      </w:r>
      <w:r w:rsidR="00581726">
        <w:rPr>
          <w:rFonts w:ascii="Times New Roman" w:eastAsia="맑은 고딕" w:hAnsi="Times New Roman" w:hint="eastAsia"/>
          <w:sz w:val="22"/>
          <w:szCs w:val="22"/>
          <w:lang w:eastAsia="ko-KR"/>
        </w:rPr>
        <w:t xml:space="preserve"> </w:t>
      </w:r>
      <w:r w:rsidR="006D485D">
        <w:rPr>
          <w:rFonts w:ascii="Times New Roman" w:eastAsia="맑은 고딕" w:hAnsi="Times New Roman" w:hint="eastAsia"/>
          <w:sz w:val="22"/>
          <w:lang w:eastAsia="ko-KR"/>
        </w:rPr>
        <w:t>For example, i</w:t>
      </w:r>
      <w:r w:rsidR="00581726">
        <w:rPr>
          <w:rFonts w:ascii="Times New Roman" w:eastAsia="맑은 고딕" w:hAnsi="Times New Roman" w:hint="eastAsia"/>
          <w:sz w:val="22"/>
          <w:szCs w:val="22"/>
          <w:lang w:eastAsia="ko-KR"/>
        </w:rPr>
        <w:t>f the F</w:t>
      </w:r>
      <w:r w:rsidR="00504A41">
        <w:rPr>
          <w:rFonts w:ascii="Times New Roman" w:eastAsia="맑은 고딕" w:hAnsi="Times New Roman" w:hint="eastAsia"/>
          <w:sz w:val="22"/>
          <w:szCs w:val="22"/>
          <w:lang w:eastAsia="ko-KR"/>
        </w:rPr>
        <w:t>0</w:t>
      </w:r>
      <w:r w:rsidR="00581726">
        <w:rPr>
          <w:rFonts w:ascii="Times New Roman" w:eastAsia="맑은 고딕" w:hAnsi="Times New Roman" w:hint="eastAsia"/>
          <w:sz w:val="22"/>
          <w:szCs w:val="22"/>
          <w:lang w:eastAsia="ko-KR"/>
        </w:rPr>
        <w:t xml:space="preserve"> field </w:t>
      </w:r>
      <w:r w:rsidR="00B04B57">
        <w:rPr>
          <w:rFonts w:ascii="Times New Roman" w:eastAsia="맑은 고딕" w:hAnsi="Times New Roman" w:hint="eastAsia"/>
          <w:sz w:val="22"/>
          <w:szCs w:val="22"/>
          <w:lang w:eastAsia="ko-KR"/>
        </w:rPr>
        <w:t xml:space="preserve">is </w:t>
      </w:r>
      <w:r w:rsidR="00581726">
        <w:rPr>
          <w:rFonts w:ascii="Times New Roman" w:eastAsia="맑은 고딕" w:hAnsi="Times New Roman" w:hint="eastAsia"/>
          <w:sz w:val="22"/>
          <w:szCs w:val="22"/>
          <w:lang w:eastAsia="ko-KR"/>
        </w:rPr>
        <w:t xml:space="preserve">set to 1, the A-IOT device that uses the </w:t>
      </w:r>
      <w:r w:rsidR="00581726">
        <w:rPr>
          <w:rFonts w:ascii="Times New Roman" w:eastAsia="맑은 고딕" w:hAnsi="Times New Roman"/>
          <w:sz w:val="22"/>
          <w:szCs w:val="22"/>
          <w:lang w:eastAsia="ko-KR"/>
        </w:rPr>
        <w:t>frequency</w:t>
      </w:r>
      <w:r w:rsidR="00581726">
        <w:rPr>
          <w:rFonts w:ascii="Times New Roman" w:eastAsia="맑은 고딕" w:hAnsi="Times New Roman" w:hint="eastAsia"/>
          <w:sz w:val="22"/>
          <w:szCs w:val="22"/>
          <w:lang w:eastAsia="ko-KR"/>
        </w:rPr>
        <w:t>#0 performs the re-access procedure.</w:t>
      </w:r>
    </w:p>
    <w:p w14:paraId="0B940C20" w14:textId="632FE634" w:rsidR="00B33F8F" w:rsidRDefault="00B04B57" w:rsidP="00B33F8F">
      <w:pPr>
        <w:jc w:val="center"/>
        <w:rPr>
          <w:rFonts w:eastAsia="맑은 고딕"/>
          <w:lang w:eastAsia="ko-KR"/>
        </w:rPr>
      </w:pPr>
      <w:r>
        <w:object w:dxaOrig="9770" w:dyaOrig="990" w14:anchorId="3C10D5D7">
          <v:shape id="_x0000_i1027" type="#_x0000_t75" style="width:346.2pt;height:35.4pt" o:ole="">
            <v:imagedata r:id="rId18" o:title=""/>
          </v:shape>
          <o:OLEObject Type="Embed" ProgID="Visio.Drawing.15" ShapeID="_x0000_i1027" DrawAspect="Content" ObjectID="_1804661655" r:id="rId19"/>
        </w:object>
      </w:r>
    </w:p>
    <w:p w14:paraId="42E60086" w14:textId="3A58797F" w:rsidR="00B33F8F" w:rsidRDefault="00B33F8F" w:rsidP="00B33F8F">
      <w:pPr>
        <w:pStyle w:val="a4"/>
        <w:rPr>
          <w:rFonts w:ascii="Times New Roman" w:eastAsia="맑은 고딕" w:hAnsi="Times New Roman"/>
          <w:sz w:val="22"/>
          <w:lang w:eastAsia="ko-KR"/>
        </w:rPr>
      </w:pPr>
      <w:r>
        <w:rPr>
          <w:rFonts w:eastAsia="맑은 고딕" w:hint="eastAsia"/>
          <w:lang w:eastAsia="ko-KR"/>
        </w:rPr>
        <w:t>Example of NACK format</w:t>
      </w:r>
    </w:p>
    <w:p w14:paraId="06637864" w14:textId="3CE10445" w:rsidR="009C1459" w:rsidRDefault="009C1459" w:rsidP="009C1459">
      <w:pPr>
        <w:rPr>
          <w:rFonts w:ascii="Times New Roman" w:eastAsia="맑은 고딕" w:hAnsi="Times New Roman"/>
          <w:b/>
          <w:bCs/>
          <w:sz w:val="22"/>
          <w:lang w:eastAsia="ko-KR"/>
        </w:rPr>
      </w:pPr>
      <w:r w:rsidRPr="00D01B49">
        <w:rPr>
          <w:rFonts w:ascii="Times New Roman" w:eastAsia="맑은 고딕" w:hAnsi="Times New Roman" w:hint="eastAsia"/>
          <w:b/>
          <w:bCs/>
          <w:sz w:val="22"/>
          <w:lang w:eastAsia="ko-KR"/>
        </w:rPr>
        <w:t xml:space="preserve">Proposal </w:t>
      </w:r>
      <w:r w:rsidR="00EB6719">
        <w:rPr>
          <w:rFonts w:ascii="Times New Roman" w:eastAsia="맑은 고딕" w:hAnsi="Times New Roman" w:hint="eastAsia"/>
          <w:b/>
          <w:bCs/>
          <w:sz w:val="22"/>
          <w:lang w:eastAsia="ko-KR"/>
        </w:rPr>
        <w:t>8</w:t>
      </w:r>
      <w:r w:rsidRPr="00D01B49">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I</w:t>
      </w:r>
      <w:r w:rsidRPr="009C1459">
        <w:rPr>
          <w:rFonts w:ascii="Times New Roman" w:eastAsia="맑은 고딕" w:hAnsi="Times New Roman"/>
          <w:b/>
          <w:bCs/>
          <w:sz w:val="22"/>
          <w:lang w:eastAsia="ko-KR"/>
        </w:rPr>
        <w:t xml:space="preserve">n the R2D MAC PDU for NACK feedback, only frequency </w:t>
      </w:r>
      <w:r w:rsidR="002C381E">
        <w:rPr>
          <w:rFonts w:ascii="Times New Roman" w:eastAsia="맑은 고딕" w:hAnsi="Times New Roman" w:hint="eastAsia"/>
          <w:b/>
          <w:bCs/>
          <w:sz w:val="22"/>
          <w:lang w:eastAsia="ko-KR"/>
        </w:rPr>
        <w:t>information</w:t>
      </w:r>
      <w:r w:rsidRPr="009C1459">
        <w:rPr>
          <w:rFonts w:ascii="Times New Roman" w:eastAsia="맑은 고딕" w:hAnsi="Times New Roman"/>
          <w:b/>
          <w:bCs/>
          <w:sz w:val="22"/>
          <w:lang w:eastAsia="ko-KR"/>
        </w:rPr>
        <w:t xml:space="preserve"> is</w:t>
      </w:r>
      <w:r w:rsidRPr="009C1459">
        <w:rPr>
          <w:rFonts w:ascii="Times New Roman" w:eastAsia="맑은 고딕" w:hAnsi="Times New Roman" w:hint="eastAsia"/>
          <w:b/>
          <w:bCs/>
          <w:sz w:val="22"/>
          <w:lang w:eastAsia="ko-KR"/>
        </w:rPr>
        <w:t xml:space="preserve"> contained</w:t>
      </w:r>
      <w:r>
        <w:rPr>
          <w:rFonts w:ascii="Times New Roman" w:eastAsia="맑은 고딕" w:hAnsi="Times New Roman" w:hint="eastAsia"/>
          <w:b/>
          <w:bCs/>
          <w:sz w:val="22"/>
          <w:lang w:eastAsia="ko-KR"/>
        </w:rPr>
        <w:t>.</w:t>
      </w:r>
    </w:p>
    <w:p w14:paraId="7F0DE767" w14:textId="77777777" w:rsidR="007A2723" w:rsidRPr="009C1459" w:rsidRDefault="007A2723" w:rsidP="007A2723">
      <w:pPr>
        <w:rPr>
          <w:rFonts w:eastAsia="맑은 고딕"/>
          <w:lang w:eastAsia="ko-KR"/>
        </w:rPr>
      </w:pPr>
    </w:p>
    <w:p w14:paraId="725EA6F3" w14:textId="7ED5A6A1" w:rsidR="00FF3F2F" w:rsidRDefault="00FF3F2F" w:rsidP="00FF3F2F">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Msg2 format</w:t>
      </w:r>
    </w:p>
    <w:p w14:paraId="3437B81B" w14:textId="482D528A" w:rsidR="00FF3F2F" w:rsidRPr="00383399" w:rsidRDefault="00FF3F2F" w:rsidP="00FF3F2F">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WID, it is stated that the </w:t>
      </w:r>
      <w:r w:rsidRPr="00B608B0">
        <w:rPr>
          <w:rFonts w:ascii="Times New Roman" w:eastAsia="맑은 고딕" w:hAnsi="Times New Roman"/>
          <w:sz w:val="22"/>
          <w:lang w:eastAsia="ko-KR"/>
        </w:rPr>
        <w:t>multiplexing/multiple access in R2D is by only TDMA, and in D2R is by only TDMA and FDMA</w:t>
      </w:r>
      <w:r>
        <w:rPr>
          <w:rFonts w:ascii="Times New Roman" w:eastAsia="맑은 고딕" w:hAnsi="Times New Roman" w:hint="eastAsia"/>
          <w:sz w:val="22"/>
          <w:lang w:eastAsia="ko-KR"/>
        </w:rPr>
        <w:t xml:space="preserve">. It means that since there is only one R2D frequency, the A-IOT device needs to receive the list of frequency information for D2R via the A-IOT paging </w:t>
      </w:r>
      <w:r>
        <w:rPr>
          <w:rFonts w:ascii="Times New Roman" w:eastAsia="맑은 고딕" w:hAnsi="Times New Roman"/>
          <w:sz w:val="22"/>
          <w:lang w:eastAsia="ko-KR"/>
        </w:rPr>
        <w:t>message</w:t>
      </w:r>
      <w:r>
        <w:rPr>
          <w:rFonts w:ascii="Times New Roman" w:eastAsia="맑은 고딕" w:hAnsi="Times New Roman" w:hint="eastAsia"/>
          <w:sz w:val="22"/>
          <w:lang w:eastAsia="ko-KR"/>
        </w:rPr>
        <w:t xml:space="preserve"> </w:t>
      </w:r>
      <w:r w:rsidRPr="00D01B49">
        <w:rPr>
          <w:rFonts w:ascii="Times New Roman" w:eastAsia="맑은 고딕" w:hAnsi="Times New Roman" w:hint="eastAsia"/>
          <w:sz w:val="22"/>
          <w:lang w:eastAsia="ko-KR"/>
        </w:rPr>
        <w:t>as proposed in R2-</w:t>
      </w:r>
      <w:r w:rsidR="00AD0D55">
        <w:rPr>
          <w:rFonts w:ascii="Times New Roman" w:eastAsia="맑은 고딕" w:hAnsi="Times New Roman" w:hint="eastAsia"/>
          <w:sz w:val="22"/>
          <w:lang w:eastAsia="ko-KR"/>
        </w:rPr>
        <w:t>2</w:t>
      </w:r>
      <w:r w:rsidR="00AD0D55" w:rsidRPr="00D01B49">
        <w:rPr>
          <w:rFonts w:ascii="Times New Roman" w:eastAsia="맑은 고딕" w:hAnsi="Times New Roman"/>
          <w:sz w:val="22"/>
          <w:lang w:eastAsia="ko-KR"/>
        </w:rPr>
        <w:t>50</w:t>
      </w:r>
      <w:r w:rsidR="00EE2813">
        <w:rPr>
          <w:rFonts w:ascii="Times New Roman" w:eastAsia="맑은 고딕" w:hAnsi="Times New Roman" w:hint="eastAsia"/>
          <w:sz w:val="22"/>
          <w:lang w:eastAsia="ko-KR"/>
        </w:rPr>
        <w:t>17</w:t>
      </w:r>
      <w:r w:rsidR="00AD0D55" w:rsidRPr="00D01B49">
        <w:rPr>
          <w:rFonts w:ascii="Times New Roman" w:eastAsia="맑은 고딕" w:hAnsi="Times New Roman"/>
          <w:sz w:val="22"/>
          <w:lang w:eastAsia="ko-KR"/>
        </w:rPr>
        <w:t>88</w:t>
      </w:r>
      <w:r>
        <w:rPr>
          <w:rFonts w:ascii="Times New Roman" w:eastAsia="맑은 고딕" w:hAnsi="Times New Roman" w:hint="eastAsia"/>
          <w:sz w:val="22"/>
          <w:lang w:eastAsia="ko-KR"/>
        </w:rPr>
        <w:t xml:space="preserve">. Based on this, the following </w:t>
      </w:r>
      <w:r>
        <w:rPr>
          <w:rFonts w:ascii="Times New Roman" w:eastAsia="맑은 고딕" w:hAnsi="Times New Roman"/>
          <w:sz w:val="22"/>
          <w:lang w:eastAsia="ko-KR"/>
        </w:rPr>
        <w:t>scenario</w:t>
      </w:r>
      <w:r>
        <w:rPr>
          <w:rFonts w:ascii="Times New Roman" w:eastAsia="맑은 고딕" w:hAnsi="Times New Roman" w:hint="eastAsia"/>
          <w:sz w:val="22"/>
          <w:lang w:eastAsia="ko-KR"/>
        </w:rPr>
        <w:t xml:space="preserve"> can be considered.</w:t>
      </w:r>
    </w:p>
    <w:p w14:paraId="589EB927" w14:textId="77777777" w:rsidR="00FF3F2F" w:rsidRDefault="00FF3F2F" w:rsidP="00FF3F2F">
      <w:pPr>
        <w:rPr>
          <w:rFonts w:ascii="Times New Roman" w:eastAsia="맑은 고딕" w:hAnsi="Times New Roman"/>
          <w:sz w:val="22"/>
          <w:lang w:eastAsia="ko-KR"/>
        </w:rPr>
      </w:pPr>
      <w:r>
        <w:object w:dxaOrig="10320" w:dyaOrig="3350" w14:anchorId="49ADA6BB">
          <v:shape id="_x0000_i1028" type="#_x0000_t75" style="width:481.8pt;height:155.4pt" o:ole="">
            <v:imagedata r:id="rId20" o:title=""/>
          </v:shape>
          <o:OLEObject Type="Embed" ProgID="Visio.Drawing.15" ShapeID="_x0000_i1028" DrawAspect="Content" ObjectID="_1804661656" r:id="rId21"/>
        </w:object>
      </w:r>
    </w:p>
    <w:p w14:paraId="5C31E2BC" w14:textId="77777777" w:rsidR="00FF3F2F" w:rsidRDefault="00FF3F2F" w:rsidP="00FF3F2F">
      <w:pPr>
        <w:rPr>
          <w:rFonts w:ascii="Times New Roman" w:eastAsia="맑은 고딕" w:hAnsi="Times New Roman"/>
          <w:sz w:val="22"/>
          <w:lang w:eastAsia="ko-KR"/>
        </w:rPr>
      </w:pPr>
    </w:p>
    <w:p w14:paraId="7F21ECB7" w14:textId="77777777" w:rsidR="005302FF" w:rsidRPr="005302FF" w:rsidRDefault="005302FF" w:rsidP="005302FF">
      <w:pPr>
        <w:rPr>
          <w:rFonts w:ascii="Times New Roman" w:eastAsia="맑은 고딕" w:hAnsi="Times New Roman"/>
          <w:sz w:val="22"/>
          <w:lang w:eastAsia="ko-KR"/>
        </w:rPr>
      </w:pPr>
      <w:r w:rsidRPr="005302FF">
        <w:rPr>
          <w:rFonts w:ascii="Times New Roman" w:eastAsia="맑은 고딕" w:hAnsi="Times New Roman"/>
          <w:sz w:val="22"/>
          <w:lang w:eastAsia="ko-KR"/>
        </w:rPr>
        <w:t xml:space="preserve">For example, after selecting the access occasion and frequency, the A-IOT device transmits the Msg1 at the selected frequency. Then, the A-IOT device should receive the Msg2 containing the random number transmitted on Msg1 to complete the contention resolution. However, from the reader point of view, the reader should transmit the multiple random numbers to complete the contention resolution for multiple A-IOT devices if the FDMA is supported. </w:t>
      </w:r>
    </w:p>
    <w:p w14:paraId="72A9C320" w14:textId="1FBC29DA" w:rsidR="00063778" w:rsidRPr="00063778" w:rsidRDefault="005302FF" w:rsidP="005302FF">
      <w:pPr>
        <w:rPr>
          <w:rFonts w:ascii="Times New Roman" w:eastAsia="맑은 고딕" w:hAnsi="Times New Roman"/>
          <w:sz w:val="22"/>
          <w:lang w:eastAsia="ko-KR"/>
        </w:rPr>
      </w:pPr>
      <w:r w:rsidRPr="005302FF">
        <w:rPr>
          <w:rFonts w:ascii="Times New Roman" w:eastAsia="맑은 고딕" w:hAnsi="Times New Roman"/>
          <w:sz w:val="22"/>
          <w:lang w:eastAsia="ko-KR"/>
        </w:rPr>
        <w:t>In the last meeting, it was agreed that the multiplexing of information for multiple devices in R2D message for Msg2 is supported. In other words, in the Msg2, multiple random numbers can be included. However, if only random numbers are included in the Msg2, it is hard to identify which random number is associated with which frequency. Therefore, considering the FDMA operation, the information is required to indicate the association between the random number and the frequency. For this, the frequency index should be included in Msg2, and each frequency index is mapped with each random number.</w:t>
      </w:r>
      <w:r>
        <w:rPr>
          <w:rFonts w:ascii="Times New Roman" w:eastAsia="맑은 고딕" w:hAnsi="Times New Roman" w:hint="eastAsia"/>
          <w:sz w:val="22"/>
          <w:lang w:eastAsia="ko-KR"/>
        </w:rPr>
        <w:t xml:space="preserve"> The following figure shows an example for Msg2 </w:t>
      </w:r>
      <w:r w:rsidR="0029759E">
        <w:rPr>
          <w:rFonts w:ascii="Times New Roman" w:eastAsia="맑은 고딕" w:hAnsi="Times New Roman"/>
          <w:sz w:val="22"/>
          <w:lang w:eastAsia="ko-KR"/>
        </w:rPr>
        <w:t>format</w:t>
      </w:r>
      <w:r>
        <w:rPr>
          <w:rFonts w:ascii="Times New Roman" w:eastAsia="맑은 고딕" w:hAnsi="Times New Roman" w:hint="eastAsia"/>
          <w:sz w:val="22"/>
          <w:lang w:eastAsia="ko-KR"/>
        </w:rPr>
        <w:t>.</w:t>
      </w:r>
      <w:r w:rsidR="006D485D">
        <w:rPr>
          <w:rFonts w:ascii="Times New Roman" w:eastAsia="맑은 고딕" w:hAnsi="Times New Roman" w:hint="eastAsia"/>
          <w:sz w:val="22"/>
          <w:lang w:eastAsia="ko-KR"/>
        </w:rPr>
        <w:t xml:space="preserve"> For example, if the F0 is set to 1, the F0 indicates the presence of the random number field for frequency#0.</w:t>
      </w:r>
    </w:p>
    <w:p w14:paraId="62487315" w14:textId="77777777" w:rsidR="00FF3F2F" w:rsidRDefault="00FF3F2F" w:rsidP="00FF3F2F">
      <w:pPr>
        <w:keepNext/>
        <w:jc w:val="center"/>
      </w:pPr>
      <w:r>
        <w:object w:dxaOrig="9770" w:dyaOrig="3821" w14:anchorId="25E236D7">
          <v:shape id="_x0000_i1029" type="#_x0000_t75" style="width:346.2pt;height:135pt" o:ole="">
            <v:imagedata r:id="rId22" o:title=""/>
          </v:shape>
          <o:OLEObject Type="Embed" ProgID="Visio.Drawing.15" ShapeID="_x0000_i1029" DrawAspect="Content" ObjectID="_1804661657" r:id="rId23"/>
        </w:object>
      </w:r>
    </w:p>
    <w:p w14:paraId="1073CCC4" w14:textId="77777777" w:rsidR="00FF3F2F" w:rsidRDefault="00FF3F2F" w:rsidP="00FF3F2F">
      <w:pPr>
        <w:pStyle w:val="a4"/>
        <w:rPr>
          <w:rFonts w:ascii="Times New Roman" w:eastAsia="맑은 고딕" w:hAnsi="Times New Roman"/>
          <w:sz w:val="22"/>
          <w:lang w:eastAsia="ko-KR"/>
        </w:rPr>
      </w:pPr>
      <w:r>
        <w:rPr>
          <w:rFonts w:eastAsia="맑은 고딕" w:hint="eastAsia"/>
          <w:lang w:eastAsia="ko-KR"/>
        </w:rPr>
        <w:t>Example of Msg2 format</w:t>
      </w:r>
    </w:p>
    <w:p w14:paraId="45833067" w14:textId="09081C4E" w:rsidR="00FF3F2F" w:rsidRDefault="00FF3F2F" w:rsidP="00FF3F2F">
      <w:pPr>
        <w:rPr>
          <w:rFonts w:ascii="Times New Roman" w:eastAsia="맑은 고딕" w:hAnsi="Times New Roman"/>
          <w:b/>
          <w:bCs/>
          <w:sz w:val="22"/>
          <w:lang w:eastAsia="ko-KR"/>
        </w:rPr>
      </w:pPr>
      <w:r w:rsidRPr="00D01B49">
        <w:rPr>
          <w:rFonts w:ascii="Times New Roman" w:eastAsia="맑은 고딕" w:hAnsi="Times New Roman" w:hint="eastAsia"/>
          <w:b/>
          <w:bCs/>
          <w:sz w:val="22"/>
          <w:lang w:eastAsia="ko-KR"/>
        </w:rPr>
        <w:t xml:space="preserve">Proposal </w:t>
      </w:r>
      <w:r w:rsidR="00A136B3">
        <w:rPr>
          <w:rFonts w:ascii="Times New Roman" w:eastAsia="맑은 고딕" w:hAnsi="Times New Roman" w:hint="eastAsia"/>
          <w:b/>
          <w:bCs/>
          <w:sz w:val="22"/>
          <w:lang w:eastAsia="ko-KR"/>
        </w:rPr>
        <w:t>9</w:t>
      </w:r>
      <w:r w:rsidRPr="00D01B49">
        <w:rPr>
          <w:rFonts w:ascii="Times New Roman" w:eastAsia="맑은 고딕" w:hAnsi="Times New Roman" w:hint="eastAsia"/>
          <w:b/>
          <w:bCs/>
          <w:sz w:val="22"/>
          <w:lang w:eastAsia="ko-KR"/>
        </w:rPr>
        <w:t xml:space="preserve">. </w:t>
      </w:r>
      <w:r w:rsidRPr="00D01B49">
        <w:rPr>
          <w:rFonts w:ascii="Times New Roman" w:eastAsia="맑은 고딕" w:hAnsi="Times New Roman"/>
          <w:b/>
          <w:bCs/>
          <w:sz w:val="22"/>
          <w:lang w:eastAsia="ko-KR"/>
        </w:rPr>
        <w:t>I</w:t>
      </w:r>
      <w:r w:rsidRPr="00D01B49">
        <w:rPr>
          <w:rFonts w:ascii="Times New Roman" w:eastAsia="맑은 고딕" w:hAnsi="Times New Roman" w:hint="eastAsia"/>
          <w:b/>
          <w:bCs/>
          <w:sz w:val="22"/>
          <w:lang w:eastAsia="ko-KR"/>
        </w:rPr>
        <w:t xml:space="preserve">n Msg2, </w:t>
      </w:r>
      <w:r w:rsidR="00AB6CDC">
        <w:rPr>
          <w:rFonts w:ascii="Times New Roman" w:eastAsia="맑은 고딕" w:hAnsi="Times New Roman" w:hint="eastAsia"/>
          <w:b/>
          <w:bCs/>
          <w:sz w:val="22"/>
          <w:lang w:eastAsia="ko-KR"/>
        </w:rPr>
        <w:t>the frequency index should be included</w:t>
      </w:r>
      <w:r w:rsidR="0029759E">
        <w:rPr>
          <w:rFonts w:ascii="Times New Roman" w:eastAsia="맑은 고딕" w:hAnsi="Times New Roman" w:hint="eastAsia"/>
          <w:b/>
          <w:bCs/>
          <w:sz w:val="22"/>
          <w:lang w:eastAsia="ko-KR"/>
        </w:rPr>
        <w:t>, and</w:t>
      </w:r>
      <w:r w:rsidR="00AB6CDC">
        <w:rPr>
          <w:rFonts w:ascii="Times New Roman" w:eastAsia="맑은 고딕" w:hAnsi="Times New Roman" w:hint="eastAsia"/>
          <w:b/>
          <w:bCs/>
          <w:sz w:val="22"/>
          <w:lang w:eastAsia="ko-KR"/>
        </w:rPr>
        <w:t xml:space="preserve"> </w:t>
      </w:r>
      <w:r w:rsidR="0029759E">
        <w:rPr>
          <w:rFonts w:ascii="Times New Roman" w:eastAsia="맑은 고딕" w:hAnsi="Times New Roman" w:hint="eastAsia"/>
          <w:b/>
          <w:bCs/>
          <w:sz w:val="22"/>
          <w:lang w:eastAsia="ko-KR"/>
        </w:rPr>
        <w:t>e</w:t>
      </w:r>
      <w:r w:rsidR="00AB6CDC">
        <w:rPr>
          <w:rFonts w:ascii="Times New Roman" w:eastAsia="맑은 고딕" w:hAnsi="Times New Roman" w:hint="eastAsia"/>
          <w:b/>
          <w:bCs/>
          <w:sz w:val="22"/>
          <w:lang w:eastAsia="ko-KR"/>
        </w:rPr>
        <w:t xml:space="preserve">ach frequency index is mapped with </w:t>
      </w:r>
      <w:r w:rsidR="00AB6CDC">
        <w:rPr>
          <w:rFonts w:ascii="Times New Roman" w:eastAsia="맑은 고딕" w:hAnsi="Times New Roman"/>
          <w:b/>
          <w:bCs/>
          <w:sz w:val="22"/>
          <w:lang w:eastAsia="ko-KR"/>
        </w:rPr>
        <w:t>each</w:t>
      </w:r>
      <w:r w:rsidR="00AB6CDC">
        <w:rPr>
          <w:rFonts w:ascii="Times New Roman" w:eastAsia="맑은 고딕" w:hAnsi="Times New Roman" w:hint="eastAsia"/>
          <w:b/>
          <w:bCs/>
          <w:sz w:val="22"/>
          <w:lang w:eastAsia="ko-KR"/>
        </w:rPr>
        <w:t xml:space="preserve"> </w:t>
      </w:r>
      <w:r w:rsidRPr="00D01B49">
        <w:rPr>
          <w:rFonts w:ascii="Times New Roman" w:eastAsia="맑은 고딕" w:hAnsi="Times New Roman"/>
          <w:b/>
          <w:bCs/>
          <w:sz w:val="22"/>
          <w:lang w:eastAsia="ko-KR"/>
        </w:rPr>
        <w:t>random</w:t>
      </w:r>
      <w:r w:rsidRPr="00D01B49">
        <w:rPr>
          <w:rFonts w:ascii="Times New Roman" w:eastAsia="맑은 고딕" w:hAnsi="Times New Roman" w:hint="eastAsia"/>
          <w:b/>
          <w:bCs/>
          <w:sz w:val="22"/>
          <w:lang w:eastAsia="ko-KR"/>
        </w:rPr>
        <w:t xml:space="preserve"> number</w:t>
      </w:r>
      <w:r>
        <w:rPr>
          <w:rFonts w:ascii="Times New Roman" w:eastAsia="맑은 고딕" w:hAnsi="Times New Roman" w:hint="eastAsia"/>
          <w:b/>
          <w:bCs/>
          <w:sz w:val="22"/>
          <w:lang w:eastAsia="ko-KR"/>
        </w:rPr>
        <w:t>.</w:t>
      </w:r>
    </w:p>
    <w:p w14:paraId="0117925E" w14:textId="77777777" w:rsidR="00DC2A69" w:rsidRPr="0077375B" w:rsidRDefault="00DC2A69" w:rsidP="0077375B">
      <w:pPr>
        <w:rPr>
          <w:rFonts w:ascii="Times New Roman" w:eastAsia="맑은 고딕" w:hAnsi="Times New Roman"/>
          <w:sz w:val="22"/>
          <w:lang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Default="00DE48B2">
      <w:pPr>
        <w:rPr>
          <w:rFonts w:ascii="Times New Roman" w:eastAsia="맑은 고딕" w:hAnsi="Times New Roman"/>
          <w:sz w:val="22"/>
          <w:lang w:eastAsia="ko-KR"/>
        </w:rPr>
      </w:pPr>
      <w:bookmarkStart w:id="11" w:name="_Toc450908196"/>
      <w:bookmarkStart w:id="12" w:name="_In-sequence_SDU_delivery"/>
      <w:bookmarkEnd w:id="11"/>
      <w:bookmarkEnd w:id="12"/>
      <w:r>
        <w:rPr>
          <w:rFonts w:ascii="Times New Roman" w:eastAsia="맑은 고딕" w:hAnsi="Times New Roman"/>
          <w:sz w:val="22"/>
          <w:lang w:eastAsia="ko-KR"/>
        </w:rPr>
        <w:t>Based on the above discussion, we made following proposals and observations.</w:t>
      </w:r>
    </w:p>
    <w:p w14:paraId="6B835034" w14:textId="77777777" w:rsidR="0029759E" w:rsidRPr="00130577" w:rsidRDefault="0029759E" w:rsidP="0029759E">
      <w:pPr>
        <w:rPr>
          <w:rFonts w:ascii="Times New Roman" w:eastAsia="맑은 고딕" w:hAnsi="Times New Roman"/>
          <w:b/>
          <w:bCs/>
          <w:sz w:val="22"/>
          <w:lang w:eastAsia="ko-KR"/>
        </w:rPr>
      </w:pPr>
      <w:r>
        <w:rPr>
          <w:rFonts w:ascii="Times New Roman" w:eastAsia="맑은 고딕" w:hAnsi="Times New Roman" w:hint="eastAsia"/>
          <w:b/>
          <w:bCs/>
          <w:sz w:val="22"/>
          <w:lang w:eastAsia="ko-KR"/>
        </w:rPr>
        <w:t>Proposal 1</w:t>
      </w:r>
      <w:r w:rsidRPr="00130577">
        <w:rPr>
          <w:rFonts w:ascii="Times New Roman" w:eastAsia="맑은 고딕" w:hAnsi="Times New Roman" w:hint="eastAsia"/>
          <w:b/>
          <w:bCs/>
          <w:sz w:val="22"/>
          <w:lang w:eastAsia="ko-KR"/>
        </w:rPr>
        <w:t xml:space="preserve">. A new timer </w:t>
      </w:r>
      <w:r>
        <w:rPr>
          <w:rFonts w:ascii="Times New Roman" w:eastAsia="맑은 고딕" w:hAnsi="Times New Roman" w:hint="eastAsia"/>
          <w:b/>
          <w:bCs/>
          <w:sz w:val="22"/>
          <w:lang w:eastAsia="ko-KR"/>
        </w:rPr>
        <w:t xml:space="preserve">for Msg2 </w:t>
      </w:r>
      <w:r>
        <w:rPr>
          <w:rFonts w:ascii="Times New Roman" w:eastAsia="맑은 고딕" w:hAnsi="Times New Roman"/>
          <w:b/>
          <w:bCs/>
          <w:sz w:val="22"/>
          <w:lang w:eastAsia="ko-KR"/>
        </w:rPr>
        <w:t>reception</w:t>
      </w:r>
      <w:r>
        <w:rPr>
          <w:rFonts w:ascii="Times New Roman" w:eastAsia="맑은 고딕" w:hAnsi="Times New Roman" w:hint="eastAsia"/>
          <w:b/>
          <w:bCs/>
          <w:sz w:val="22"/>
          <w:lang w:eastAsia="ko-KR"/>
        </w:rPr>
        <w:t xml:space="preserve"> </w:t>
      </w:r>
      <w:r w:rsidRPr="00130577">
        <w:rPr>
          <w:rFonts w:ascii="Times New Roman" w:eastAsia="맑은 고딕" w:hAnsi="Times New Roman" w:hint="eastAsia"/>
          <w:b/>
          <w:bCs/>
          <w:sz w:val="22"/>
          <w:lang w:eastAsia="ko-KR"/>
        </w:rPr>
        <w:t xml:space="preserve">is </w:t>
      </w:r>
      <w:r>
        <w:rPr>
          <w:rFonts w:ascii="Times New Roman" w:eastAsia="맑은 고딕" w:hAnsi="Times New Roman" w:hint="eastAsia"/>
          <w:b/>
          <w:bCs/>
          <w:sz w:val="22"/>
          <w:lang w:eastAsia="ko-KR"/>
        </w:rPr>
        <w:t xml:space="preserve">introduced </w:t>
      </w:r>
      <w:r w:rsidRPr="00130577">
        <w:rPr>
          <w:rFonts w:ascii="Times New Roman" w:eastAsia="맑은 고딕" w:hAnsi="Times New Roman" w:hint="eastAsia"/>
          <w:b/>
          <w:bCs/>
          <w:sz w:val="22"/>
          <w:lang w:eastAsia="ko-KR"/>
        </w:rPr>
        <w:t xml:space="preserve">to determine </w:t>
      </w:r>
      <w:r>
        <w:rPr>
          <w:rFonts w:ascii="Times New Roman" w:eastAsia="맑은 고딕" w:hAnsi="Times New Roman" w:hint="eastAsia"/>
          <w:b/>
          <w:bCs/>
          <w:sz w:val="22"/>
          <w:lang w:eastAsia="ko-KR"/>
        </w:rPr>
        <w:t xml:space="preserve">the contention resolution </w:t>
      </w:r>
      <w:r w:rsidRPr="00130577">
        <w:rPr>
          <w:rFonts w:ascii="Times New Roman" w:eastAsia="맑은 고딕" w:hAnsi="Times New Roman" w:hint="eastAsia"/>
          <w:b/>
          <w:bCs/>
          <w:sz w:val="22"/>
          <w:lang w:eastAsia="ko-KR"/>
        </w:rPr>
        <w:t>failure</w:t>
      </w:r>
      <w:r>
        <w:rPr>
          <w:rFonts w:ascii="Times New Roman" w:eastAsia="맑은 고딕" w:hAnsi="Times New Roman" w:hint="eastAsia"/>
          <w:b/>
          <w:bCs/>
          <w:sz w:val="22"/>
          <w:lang w:eastAsia="ko-KR"/>
        </w:rPr>
        <w:t xml:space="preserve">. </w:t>
      </w:r>
    </w:p>
    <w:p w14:paraId="0461CE47" w14:textId="77777777" w:rsidR="00EE2813" w:rsidRPr="001C4DFD" w:rsidRDefault="00EE2813" w:rsidP="00EE2813">
      <w:pPr>
        <w:rPr>
          <w:rFonts w:ascii="Times New Roman" w:eastAsia="맑은 고딕" w:hAnsi="Times New Roman"/>
          <w:b/>
          <w:bCs/>
          <w:sz w:val="22"/>
          <w:lang w:val="x-none" w:eastAsia="ko-KR"/>
        </w:rPr>
      </w:pPr>
      <w:r w:rsidRPr="001C4DFD">
        <w:rPr>
          <w:rFonts w:ascii="Times New Roman" w:eastAsia="맑은 고딕" w:hAnsi="Times New Roman" w:hint="eastAsia"/>
          <w:b/>
          <w:bCs/>
          <w:sz w:val="22"/>
          <w:lang w:val="x-none" w:eastAsia="ko-KR"/>
        </w:rPr>
        <w:t xml:space="preserve">Observation 1. The duration of the new timer </w:t>
      </w:r>
      <w:r w:rsidRPr="001C4DFD">
        <w:rPr>
          <w:rFonts w:ascii="Times New Roman" w:eastAsia="맑은 고딕" w:hAnsi="Times New Roman"/>
          <w:b/>
          <w:bCs/>
          <w:sz w:val="22"/>
          <w:lang w:val="x-none" w:eastAsia="ko-KR"/>
        </w:rPr>
        <w:t>for Msg2 reception</w:t>
      </w:r>
      <w:r w:rsidRPr="001C4DFD">
        <w:rPr>
          <w:rFonts w:ascii="Times New Roman" w:eastAsia="맑은 고딕" w:hAnsi="Times New Roman" w:hint="eastAsia"/>
          <w:b/>
          <w:bCs/>
          <w:sz w:val="22"/>
          <w:lang w:val="x-none" w:eastAsia="ko-KR"/>
        </w:rPr>
        <w:t xml:space="preserve"> should be </w:t>
      </w:r>
      <w:r w:rsidRPr="001C4DFD">
        <w:rPr>
          <w:rFonts w:ascii="Times New Roman" w:eastAsia="맑은 고딕" w:hAnsi="Times New Roman"/>
          <w:b/>
          <w:bCs/>
          <w:sz w:val="22"/>
          <w:lang w:val="x-none" w:eastAsia="ko-KR"/>
        </w:rPr>
        <w:t xml:space="preserve">sufficiently </w:t>
      </w:r>
      <w:r>
        <w:rPr>
          <w:rFonts w:ascii="Times New Roman" w:eastAsia="맑은 고딕" w:hAnsi="Times New Roman" w:hint="eastAsia"/>
          <w:b/>
          <w:bCs/>
          <w:sz w:val="22"/>
          <w:lang w:val="x-none" w:eastAsia="ko-KR"/>
        </w:rPr>
        <w:t>long</w:t>
      </w:r>
      <w:r w:rsidRPr="001C4DFD">
        <w:rPr>
          <w:rFonts w:ascii="Times New Roman" w:eastAsia="맑은 고딕" w:hAnsi="Times New Roman" w:hint="eastAsia"/>
          <w:b/>
          <w:bCs/>
          <w:sz w:val="22"/>
          <w:lang w:val="x-none" w:eastAsia="ko-KR"/>
        </w:rPr>
        <w:t xml:space="preserve"> because it should take into account the time for re-sending Msg2</w:t>
      </w:r>
      <w:r w:rsidRPr="00D46CA5">
        <w:t xml:space="preserve"> </w:t>
      </w:r>
      <w:r w:rsidRPr="00D46CA5">
        <w:rPr>
          <w:rFonts w:ascii="Times New Roman" w:eastAsia="맑은 고딕" w:hAnsi="Times New Roman"/>
          <w:b/>
          <w:bCs/>
          <w:sz w:val="22"/>
          <w:lang w:val="x-none" w:eastAsia="ko-KR"/>
        </w:rPr>
        <w:t>multiple times</w:t>
      </w:r>
      <w:r w:rsidRPr="001C4DFD">
        <w:rPr>
          <w:rFonts w:ascii="Times New Roman" w:eastAsia="맑은 고딕" w:hAnsi="Times New Roman" w:hint="eastAsia"/>
          <w:b/>
          <w:bCs/>
          <w:sz w:val="22"/>
          <w:lang w:val="x-none" w:eastAsia="ko-KR"/>
        </w:rPr>
        <w:t>.</w:t>
      </w:r>
    </w:p>
    <w:p w14:paraId="218BA451" w14:textId="77777777" w:rsidR="00EE2813" w:rsidRPr="008C50C1" w:rsidRDefault="00EE2813" w:rsidP="00EE2813">
      <w:pPr>
        <w:rPr>
          <w:rFonts w:ascii="Times New Roman" w:eastAsia="맑은 고딕" w:hAnsi="Times New Roman"/>
          <w:b/>
          <w:bCs/>
          <w:sz w:val="22"/>
          <w:lang w:eastAsia="ko-KR"/>
        </w:rPr>
      </w:pPr>
      <w:r w:rsidRPr="008C50C1">
        <w:rPr>
          <w:rFonts w:ascii="Times New Roman" w:eastAsia="맑은 고딕" w:hAnsi="Times New Roman" w:hint="eastAsia"/>
          <w:b/>
          <w:bCs/>
          <w:sz w:val="22"/>
          <w:lang w:eastAsia="ko-KR"/>
        </w:rPr>
        <w:lastRenderedPageBreak/>
        <w:t>Proposal 2. If the Msg1 resource indication is received while the new timer</w:t>
      </w:r>
      <w:r w:rsidRPr="008C50C1">
        <w:t xml:space="preserve"> </w:t>
      </w:r>
      <w:r w:rsidRPr="008C50C1">
        <w:rPr>
          <w:rFonts w:ascii="Times New Roman" w:eastAsia="맑은 고딕" w:hAnsi="Times New Roman"/>
          <w:b/>
          <w:bCs/>
          <w:sz w:val="22"/>
          <w:lang w:eastAsia="ko-KR"/>
        </w:rPr>
        <w:t>for Msg2 reception</w:t>
      </w:r>
      <w:r>
        <w:rPr>
          <w:rFonts w:ascii="Times New Roman" w:eastAsia="맑은 고딕" w:hAnsi="Times New Roman" w:hint="eastAsia"/>
          <w:b/>
          <w:bCs/>
          <w:sz w:val="22"/>
          <w:lang w:eastAsia="ko-KR"/>
        </w:rPr>
        <w:t xml:space="preserve"> is running</w:t>
      </w:r>
      <w:r w:rsidRPr="008C50C1">
        <w:rPr>
          <w:rFonts w:ascii="Times New Roman" w:eastAsia="맑은 고딕" w:hAnsi="Times New Roman" w:hint="eastAsia"/>
          <w:b/>
          <w:bCs/>
          <w:sz w:val="22"/>
          <w:lang w:eastAsia="ko-KR"/>
        </w:rPr>
        <w:t xml:space="preserve">, the A-IOT device considers the </w:t>
      </w:r>
      <w:r w:rsidRPr="008C50C1">
        <w:rPr>
          <w:rFonts w:ascii="Times New Roman" w:eastAsia="맑은 고딕" w:hAnsi="Times New Roman"/>
          <w:b/>
          <w:bCs/>
          <w:sz w:val="22"/>
          <w:lang w:eastAsia="ko-KR"/>
        </w:rPr>
        <w:t>contention</w:t>
      </w:r>
      <w:r w:rsidRPr="008C50C1">
        <w:rPr>
          <w:rFonts w:ascii="Times New Roman" w:eastAsia="맑은 고딕" w:hAnsi="Times New Roman" w:hint="eastAsia"/>
          <w:b/>
          <w:bCs/>
          <w:sz w:val="22"/>
          <w:lang w:eastAsia="ko-KR"/>
        </w:rPr>
        <w:t xml:space="preserve"> resolution failed and stops the new timer</w:t>
      </w:r>
      <w:r w:rsidRPr="008C50C1">
        <w:t xml:space="preserve"> </w:t>
      </w:r>
      <w:r w:rsidRPr="008C50C1">
        <w:rPr>
          <w:rFonts w:ascii="Times New Roman" w:eastAsia="맑은 고딕" w:hAnsi="Times New Roman"/>
          <w:b/>
          <w:bCs/>
          <w:sz w:val="22"/>
          <w:lang w:eastAsia="ko-KR"/>
        </w:rPr>
        <w:t>for Msg2 reception</w:t>
      </w:r>
      <w:r w:rsidRPr="008C50C1">
        <w:rPr>
          <w:rFonts w:ascii="Times New Roman" w:eastAsia="맑은 고딕" w:hAnsi="Times New Roman" w:hint="eastAsia"/>
          <w:b/>
          <w:bCs/>
          <w:sz w:val="22"/>
          <w:lang w:eastAsia="ko-KR"/>
        </w:rPr>
        <w:t>.</w:t>
      </w:r>
    </w:p>
    <w:p w14:paraId="31D38AB3" w14:textId="77777777" w:rsidR="00EE2813" w:rsidRPr="00AD6C41" w:rsidRDefault="00EE2813" w:rsidP="00EE2813">
      <w:pPr>
        <w:rPr>
          <w:rFonts w:ascii="Times New Roman" w:eastAsia="맑은 고딕" w:hAnsi="Times New Roman"/>
          <w:b/>
          <w:bCs/>
          <w:sz w:val="22"/>
          <w:szCs w:val="22"/>
          <w:lang w:val="en-US" w:eastAsia="ko-KR"/>
        </w:rPr>
      </w:pPr>
      <w:r>
        <w:rPr>
          <w:rFonts w:ascii="Times New Roman" w:eastAsia="맑은 고딕" w:hAnsi="Times New Roman" w:hint="eastAsia"/>
          <w:b/>
          <w:bCs/>
          <w:sz w:val="22"/>
          <w:szCs w:val="22"/>
          <w:lang w:val="en-US" w:eastAsia="ko-KR"/>
        </w:rPr>
        <w:t>Proposal 3. T</w:t>
      </w:r>
      <w:r w:rsidRPr="00AD6C41">
        <w:rPr>
          <w:rFonts w:ascii="Times New Roman" w:eastAsia="맑은 고딕" w:hAnsi="Times New Roman"/>
          <w:b/>
          <w:bCs/>
          <w:sz w:val="22"/>
          <w:szCs w:val="22"/>
          <w:lang w:val="en-US" w:eastAsia="ko-KR"/>
        </w:rPr>
        <w:t xml:space="preserve">he </w:t>
      </w:r>
      <w:r>
        <w:rPr>
          <w:rFonts w:ascii="Times New Roman" w:eastAsia="맑은 고딕" w:hAnsi="Times New Roman" w:hint="eastAsia"/>
          <w:b/>
          <w:bCs/>
          <w:sz w:val="22"/>
          <w:szCs w:val="22"/>
          <w:lang w:val="en-US" w:eastAsia="ko-KR"/>
        </w:rPr>
        <w:t xml:space="preserve">absence </w:t>
      </w:r>
      <w:r w:rsidRPr="00AD6C41">
        <w:rPr>
          <w:rFonts w:ascii="Times New Roman" w:eastAsia="맑은 고딕" w:hAnsi="Times New Roman"/>
          <w:b/>
          <w:bCs/>
          <w:sz w:val="22"/>
          <w:szCs w:val="22"/>
          <w:lang w:val="en-US" w:eastAsia="ko-KR"/>
        </w:rPr>
        <w:t xml:space="preserve">of the NACK </w:t>
      </w:r>
      <w:r w:rsidRPr="000956D5">
        <w:rPr>
          <w:rFonts w:ascii="Times New Roman" w:eastAsia="맑은 고딕" w:hAnsi="Times New Roman"/>
          <w:b/>
          <w:bCs/>
          <w:sz w:val="22"/>
          <w:szCs w:val="22"/>
          <w:lang w:val="en-US" w:eastAsia="ko-KR"/>
        </w:rPr>
        <w:t xml:space="preserve">feedback </w:t>
      </w:r>
      <w:r w:rsidRPr="00AD6C41">
        <w:rPr>
          <w:rFonts w:ascii="Times New Roman" w:eastAsia="맑은 고딕" w:hAnsi="Times New Roman"/>
          <w:b/>
          <w:bCs/>
          <w:sz w:val="22"/>
          <w:szCs w:val="22"/>
          <w:lang w:val="en-US" w:eastAsia="ko-KR"/>
        </w:rPr>
        <w:t xml:space="preserve">is considered as </w:t>
      </w:r>
      <w:r w:rsidRPr="002328D7">
        <w:rPr>
          <w:rFonts w:ascii="Times New Roman" w:eastAsia="맑은 고딕" w:hAnsi="Times New Roman"/>
          <w:b/>
          <w:bCs/>
          <w:sz w:val="22"/>
          <w:szCs w:val="22"/>
          <w:lang w:val="en-US" w:eastAsia="ko-KR"/>
        </w:rPr>
        <w:t xml:space="preserve">successful </w:t>
      </w:r>
      <w:r>
        <w:rPr>
          <w:rFonts w:ascii="Times New Roman" w:eastAsia="맑은 고딕" w:hAnsi="Times New Roman" w:hint="eastAsia"/>
          <w:b/>
          <w:bCs/>
          <w:sz w:val="22"/>
          <w:szCs w:val="22"/>
          <w:lang w:val="en-US" w:eastAsia="ko-KR"/>
        </w:rPr>
        <w:t xml:space="preserve">transmission </w:t>
      </w:r>
      <w:r w:rsidRPr="00AD6C41">
        <w:rPr>
          <w:rFonts w:ascii="Times New Roman" w:eastAsia="맑은 고딕" w:hAnsi="Times New Roman"/>
          <w:b/>
          <w:bCs/>
          <w:sz w:val="22"/>
          <w:szCs w:val="22"/>
          <w:lang w:val="en-US" w:eastAsia="ko-KR"/>
        </w:rPr>
        <w:t>of the Msg3</w:t>
      </w:r>
      <w:r w:rsidRPr="00AD6C41">
        <w:rPr>
          <w:rFonts w:ascii="Times New Roman" w:eastAsia="맑은 고딕" w:hAnsi="Times New Roman" w:hint="eastAsia"/>
          <w:b/>
          <w:bCs/>
          <w:sz w:val="22"/>
          <w:szCs w:val="22"/>
          <w:lang w:val="en-US" w:eastAsia="ko-KR"/>
        </w:rPr>
        <w:t>.</w:t>
      </w:r>
    </w:p>
    <w:p w14:paraId="6770DD8C" w14:textId="77777777" w:rsidR="00EE2813" w:rsidRPr="000956D5" w:rsidRDefault="00EE2813" w:rsidP="00EE2813">
      <w:pPr>
        <w:rPr>
          <w:rFonts w:ascii="Times New Roman" w:eastAsia="맑은 고딕" w:hAnsi="Times New Roman"/>
          <w:b/>
          <w:bCs/>
          <w:sz w:val="22"/>
          <w:szCs w:val="22"/>
          <w:lang w:val="en-US" w:eastAsia="ko-KR"/>
        </w:rPr>
      </w:pPr>
      <w:r w:rsidRPr="000956D5">
        <w:rPr>
          <w:rFonts w:ascii="Times New Roman" w:eastAsia="맑은 고딕" w:hAnsi="Times New Roman" w:hint="eastAsia"/>
          <w:b/>
          <w:bCs/>
          <w:sz w:val="22"/>
          <w:szCs w:val="22"/>
          <w:lang w:val="en-US" w:eastAsia="ko-KR"/>
        </w:rPr>
        <w:t xml:space="preserve">Proposal </w:t>
      </w:r>
      <w:r>
        <w:rPr>
          <w:rFonts w:ascii="Times New Roman" w:eastAsia="맑은 고딕" w:hAnsi="Times New Roman" w:hint="eastAsia"/>
          <w:b/>
          <w:bCs/>
          <w:sz w:val="22"/>
          <w:szCs w:val="22"/>
          <w:lang w:val="en-US" w:eastAsia="ko-KR"/>
        </w:rPr>
        <w:t>4</w:t>
      </w:r>
      <w:r w:rsidRPr="000956D5">
        <w:rPr>
          <w:rFonts w:ascii="Times New Roman" w:eastAsia="맑은 고딕" w:hAnsi="Times New Roman" w:hint="eastAsia"/>
          <w:b/>
          <w:bCs/>
          <w:sz w:val="22"/>
          <w:szCs w:val="22"/>
          <w:lang w:val="en-US" w:eastAsia="ko-KR"/>
        </w:rPr>
        <w:t xml:space="preserve">. Introduce a new timer for NACK feedback reception to </w:t>
      </w:r>
      <w:r w:rsidRPr="000956D5">
        <w:rPr>
          <w:rFonts w:ascii="Times New Roman" w:eastAsia="맑은 고딕" w:hAnsi="Times New Roman"/>
          <w:b/>
          <w:bCs/>
          <w:sz w:val="22"/>
          <w:szCs w:val="22"/>
          <w:lang w:val="en-US" w:eastAsia="ko-KR"/>
        </w:rPr>
        <w:t>determine</w:t>
      </w:r>
      <w:r w:rsidRPr="000956D5">
        <w:rPr>
          <w:rFonts w:ascii="Times New Roman" w:eastAsia="맑은 고딕" w:hAnsi="Times New Roman" w:hint="eastAsia"/>
          <w:b/>
          <w:bCs/>
          <w:sz w:val="22"/>
          <w:szCs w:val="22"/>
          <w:lang w:val="en-US" w:eastAsia="ko-KR"/>
        </w:rPr>
        <w:t xml:space="preserve"> whether the Msg3 is successfully transmitted or not.</w:t>
      </w:r>
    </w:p>
    <w:p w14:paraId="2E3F0FD3" w14:textId="6A2AFAC0" w:rsidR="0029759E" w:rsidRDefault="00EE2813" w:rsidP="0029759E">
      <w:pPr>
        <w:rPr>
          <w:rFonts w:ascii="Times New Roman" w:eastAsia="맑은 고딕" w:hAnsi="Times New Roman"/>
          <w:b/>
          <w:bCs/>
          <w:sz w:val="22"/>
          <w:lang w:eastAsia="ko-KR"/>
        </w:rPr>
      </w:pPr>
      <w:r w:rsidRPr="008C50C1">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5</w:t>
      </w:r>
      <w:r w:rsidRPr="008C50C1">
        <w:rPr>
          <w:rFonts w:ascii="Times New Roman" w:eastAsia="맑은 고딕" w:hAnsi="Times New Roman" w:hint="eastAsia"/>
          <w:b/>
          <w:bCs/>
          <w:sz w:val="22"/>
          <w:lang w:eastAsia="ko-KR"/>
        </w:rPr>
        <w:t>. If the Msg1 resource indication is received while the new timer</w:t>
      </w:r>
      <w:r w:rsidRPr="008C50C1">
        <w:t xml:space="preserve"> </w:t>
      </w:r>
      <w:r w:rsidRPr="008C50C1">
        <w:rPr>
          <w:rFonts w:ascii="Times New Roman" w:eastAsia="맑은 고딕" w:hAnsi="Times New Roman"/>
          <w:b/>
          <w:bCs/>
          <w:sz w:val="22"/>
          <w:lang w:eastAsia="ko-KR"/>
        </w:rPr>
        <w:t xml:space="preserve">for </w:t>
      </w:r>
      <w:r w:rsidRPr="0052433D">
        <w:rPr>
          <w:rFonts w:ascii="Times New Roman" w:eastAsia="맑은 고딕" w:hAnsi="Times New Roman"/>
          <w:b/>
          <w:bCs/>
          <w:sz w:val="22"/>
          <w:lang w:eastAsia="ko-KR"/>
        </w:rPr>
        <w:t>NACK feedback reception</w:t>
      </w:r>
      <w:r>
        <w:rPr>
          <w:rFonts w:ascii="Times New Roman" w:eastAsia="맑은 고딕" w:hAnsi="Times New Roman" w:hint="eastAsia"/>
          <w:b/>
          <w:bCs/>
          <w:sz w:val="22"/>
          <w:lang w:eastAsia="ko-KR"/>
        </w:rPr>
        <w:t xml:space="preserve"> is running</w:t>
      </w:r>
      <w:r w:rsidRPr="008C50C1">
        <w:rPr>
          <w:rFonts w:ascii="Times New Roman" w:eastAsia="맑은 고딕" w:hAnsi="Times New Roman" w:hint="eastAsia"/>
          <w:b/>
          <w:bCs/>
          <w:sz w:val="22"/>
          <w:lang w:eastAsia="ko-KR"/>
        </w:rPr>
        <w:t xml:space="preserve">, the A-IOT device considers </w:t>
      </w:r>
      <w:r w:rsidRPr="0052433D">
        <w:rPr>
          <w:rFonts w:ascii="Times New Roman" w:eastAsia="맑은 고딕" w:hAnsi="Times New Roman"/>
          <w:b/>
          <w:bCs/>
          <w:sz w:val="22"/>
          <w:lang w:eastAsia="ko-KR"/>
        </w:rPr>
        <w:t xml:space="preserve">the Msg3 transmission </w:t>
      </w:r>
      <w:r w:rsidRPr="002328D7">
        <w:rPr>
          <w:rFonts w:ascii="Times New Roman" w:eastAsia="맑은 고딕" w:hAnsi="Times New Roman"/>
          <w:b/>
          <w:bCs/>
          <w:sz w:val="22"/>
          <w:lang w:eastAsia="ko-KR"/>
        </w:rPr>
        <w:t xml:space="preserve">successful </w:t>
      </w:r>
      <w:r w:rsidRPr="008C50C1">
        <w:rPr>
          <w:rFonts w:ascii="Times New Roman" w:eastAsia="맑은 고딕" w:hAnsi="Times New Roman" w:hint="eastAsia"/>
          <w:b/>
          <w:bCs/>
          <w:sz w:val="22"/>
          <w:lang w:eastAsia="ko-KR"/>
        </w:rPr>
        <w:t>and stops the new timer</w:t>
      </w:r>
      <w:r w:rsidRPr="008C50C1">
        <w:t xml:space="preserve"> </w:t>
      </w:r>
      <w:r w:rsidRPr="008C50C1">
        <w:rPr>
          <w:rFonts w:ascii="Times New Roman" w:eastAsia="맑은 고딕" w:hAnsi="Times New Roman"/>
          <w:b/>
          <w:bCs/>
          <w:sz w:val="22"/>
          <w:lang w:eastAsia="ko-KR"/>
        </w:rPr>
        <w:t xml:space="preserve">for </w:t>
      </w:r>
      <w:r w:rsidRPr="0052433D">
        <w:rPr>
          <w:rFonts w:ascii="Times New Roman" w:eastAsia="맑은 고딕" w:hAnsi="Times New Roman"/>
          <w:b/>
          <w:bCs/>
          <w:sz w:val="22"/>
          <w:lang w:eastAsia="ko-KR"/>
        </w:rPr>
        <w:t>NACK feedback reception</w:t>
      </w:r>
      <w:r w:rsidRPr="008C50C1">
        <w:rPr>
          <w:rFonts w:ascii="Times New Roman" w:eastAsia="맑은 고딕" w:hAnsi="Times New Roman" w:hint="eastAsia"/>
          <w:b/>
          <w:bCs/>
          <w:sz w:val="22"/>
          <w:lang w:eastAsia="ko-KR"/>
        </w:rPr>
        <w:t>.</w:t>
      </w:r>
    </w:p>
    <w:p w14:paraId="1C671CE2" w14:textId="77777777" w:rsidR="00A77551" w:rsidRPr="00F77913" w:rsidRDefault="00A77551" w:rsidP="00A77551">
      <w:pPr>
        <w:rPr>
          <w:rFonts w:ascii="Times New Roman" w:eastAsia="맑은 고딕" w:hAnsi="Times New Roman"/>
          <w:b/>
          <w:bCs/>
          <w:sz w:val="22"/>
          <w:lang w:eastAsia="ko-KR"/>
        </w:rPr>
      </w:pPr>
      <w:r w:rsidRPr="00F77913">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6</w:t>
      </w:r>
      <w:r w:rsidRPr="00F77913">
        <w:rPr>
          <w:rFonts w:ascii="Times New Roman" w:eastAsia="맑은 고딕" w:hAnsi="Times New Roman" w:hint="eastAsia"/>
          <w:b/>
          <w:bCs/>
          <w:sz w:val="22"/>
          <w:lang w:eastAsia="ko-KR"/>
        </w:rPr>
        <w:t xml:space="preserve">. NACK based mechanism is applied only </w:t>
      </w:r>
      <w:r>
        <w:rPr>
          <w:rFonts w:ascii="Times New Roman" w:eastAsia="맑은 고딕" w:hAnsi="Times New Roman" w:hint="eastAsia"/>
          <w:b/>
          <w:bCs/>
          <w:sz w:val="22"/>
          <w:lang w:eastAsia="ko-KR"/>
        </w:rPr>
        <w:t>to</w:t>
      </w:r>
      <w:r w:rsidRPr="00F77913">
        <w:rPr>
          <w:rFonts w:ascii="Times New Roman" w:eastAsia="맑은 고딕" w:hAnsi="Times New Roman" w:hint="eastAsia"/>
          <w:b/>
          <w:bCs/>
          <w:sz w:val="22"/>
          <w:lang w:eastAsia="ko-KR"/>
        </w:rPr>
        <w:t xml:space="preserve"> the Msg3</w:t>
      </w:r>
      <w:r>
        <w:rPr>
          <w:rFonts w:ascii="Times New Roman" w:eastAsia="맑은 고딕" w:hAnsi="Times New Roman" w:hint="eastAsia"/>
          <w:b/>
          <w:bCs/>
          <w:sz w:val="22"/>
          <w:lang w:eastAsia="ko-KR"/>
        </w:rPr>
        <w:t>.</w:t>
      </w:r>
    </w:p>
    <w:p w14:paraId="1F267B0E" w14:textId="77777777" w:rsidR="0029759E" w:rsidRPr="009C1459" w:rsidRDefault="0029759E" w:rsidP="0029759E">
      <w:pPr>
        <w:rPr>
          <w:rFonts w:ascii="Times New Roman" w:eastAsia="맑은 고딕" w:hAnsi="Times New Roman"/>
          <w:b/>
          <w:bCs/>
          <w:sz w:val="22"/>
          <w:szCs w:val="22"/>
          <w:lang w:eastAsia="ko-KR"/>
        </w:rPr>
      </w:pPr>
      <w:r w:rsidRPr="009C1459">
        <w:rPr>
          <w:rFonts w:ascii="Times New Roman" w:eastAsia="맑은 고딕" w:hAnsi="Times New Roman" w:hint="eastAsia"/>
          <w:b/>
          <w:bCs/>
          <w:sz w:val="22"/>
          <w:szCs w:val="22"/>
          <w:lang w:eastAsia="ko-KR"/>
        </w:rPr>
        <w:t xml:space="preserve">Proposal </w:t>
      </w:r>
      <w:r>
        <w:rPr>
          <w:rFonts w:ascii="Times New Roman" w:eastAsia="맑은 고딕" w:hAnsi="Times New Roman" w:hint="eastAsia"/>
          <w:b/>
          <w:bCs/>
          <w:sz w:val="22"/>
          <w:szCs w:val="22"/>
          <w:lang w:eastAsia="ko-KR"/>
        </w:rPr>
        <w:t>7</w:t>
      </w:r>
      <w:r w:rsidRPr="009C1459">
        <w:rPr>
          <w:rFonts w:ascii="Times New Roman" w:eastAsia="맑은 고딕" w:hAnsi="Times New Roman" w:hint="eastAsia"/>
          <w:b/>
          <w:bCs/>
          <w:sz w:val="22"/>
          <w:szCs w:val="22"/>
          <w:lang w:eastAsia="ko-KR"/>
        </w:rPr>
        <w:t>. A new R2D MAC PDU format for NACK feedback should be defined.</w:t>
      </w:r>
    </w:p>
    <w:p w14:paraId="4A8D5EC6" w14:textId="77777777" w:rsidR="002C381E" w:rsidRDefault="002C381E" w:rsidP="002C381E">
      <w:pPr>
        <w:rPr>
          <w:rFonts w:ascii="Times New Roman" w:eastAsia="맑은 고딕" w:hAnsi="Times New Roman"/>
          <w:b/>
          <w:bCs/>
          <w:sz w:val="22"/>
          <w:lang w:eastAsia="ko-KR"/>
        </w:rPr>
      </w:pPr>
      <w:r w:rsidRPr="00D01B49">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8</w:t>
      </w:r>
      <w:r w:rsidRPr="00D01B49">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I</w:t>
      </w:r>
      <w:r w:rsidRPr="009C1459">
        <w:rPr>
          <w:rFonts w:ascii="Times New Roman" w:eastAsia="맑은 고딕" w:hAnsi="Times New Roman"/>
          <w:b/>
          <w:bCs/>
          <w:sz w:val="22"/>
          <w:lang w:eastAsia="ko-KR"/>
        </w:rPr>
        <w:t xml:space="preserve">n the R2D MAC PDU for NACK feedback, only frequency </w:t>
      </w:r>
      <w:r>
        <w:rPr>
          <w:rFonts w:ascii="Times New Roman" w:eastAsia="맑은 고딕" w:hAnsi="Times New Roman" w:hint="eastAsia"/>
          <w:b/>
          <w:bCs/>
          <w:sz w:val="22"/>
          <w:lang w:eastAsia="ko-KR"/>
        </w:rPr>
        <w:t>information</w:t>
      </w:r>
      <w:r w:rsidRPr="009C1459">
        <w:rPr>
          <w:rFonts w:ascii="Times New Roman" w:eastAsia="맑은 고딕" w:hAnsi="Times New Roman"/>
          <w:b/>
          <w:bCs/>
          <w:sz w:val="22"/>
          <w:lang w:eastAsia="ko-KR"/>
        </w:rPr>
        <w:t xml:space="preserve"> is</w:t>
      </w:r>
      <w:r w:rsidRPr="009C1459">
        <w:rPr>
          <w:rFonts w:ascii="Times New Roman" w:eastAsia="맑은 고딕" w:hAnsi="Times New Roman" w:hint="eastAsia"/>
          <w:b/>
          <w:bCs/>
          <w:sz w:val="22"/>
          <w:lang w:eastAsia="ko-KR"/>
        </w:rPr>
        <w:t xml:space="preserve"> contained</w:t>
      </w:r>
      <w:r>
        <w:rPr>
          <w:rFonts w:ascii="Times New Roman" w:eastAsia="맑은 고딕" w:hAnsi="Times New Roman" w:hint="eastAsia"/>
          <w:b/>
          <w:bCs/>
          <w:sz w:val="22"/>
          <w:lang w:eastAsia="ko-KR"/>
        </w:rPr>
        <w:t>.</w:t>
      </w:r>
    </w:p>
    <w:p w14:paraId="02FA18B4" w14:textId="77777777" w:rsidR="0029759E" w:rsidRDefault="0029759E" w:rsidP="0029759E">
      <w:pPr>
        <w:rPr>
          <w:rFonts w:ascii="Times New Roman" w:eastAsia="맑은 고딕" w:hAnsi="Times New Roman"/>
          <w:b/>
          <w:bCs/>
          <w:sz w:val="22"/>
          <w:lang w:eastAsia="ko-KR"/>
        </w:rPr>
      </w:pPr>
      <w:r w:rsidRPr="00D01B49">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9</w:t>
      </w:r>
      <w:r w:rsidRPr="00D01B49">
        <w:rPr>
          <w:rFonts w:ascii="Times New Roman" w:eastAsia="맑은 고딕" w:hAnsi="Times New Roman" w:hint="eastAsia"/>
          <w:b/>
          <w:bCs/>
          <w:sz w:val="22"/>
          <w:lang w:eastAsia="ko-KR"/>
        </w:rPr>
        <w:t xml:space="preserve">. </w:t>
      </w:r>
      <w:r w:rsidRPr="00D01B49">
        <w:rPr>
          <w:rFonts w:ascii="Times New Roman" w:eastAsia="맑은 고딕" w:hAnsi="Times New Roman"/>
          <w:b/>
          <w:bCs/>
          <w:sz w:val="22"/>
          <w:lang w:eastAsia="ko-KR"/>
        </w:rPr>
        <w:t>I</w:t>
      </w:r>
      <w:r w:rsidRPr="00D01B49">
        <w:rPr>
          <w:rFonts w:ascii="Times New Roman" w:eastAsia="맑은 고딕" w:hAnsi="Times New Roman" w:hint="eastAsia"/>
          <w:b/>
          <w:bCs/>
          <w:sz w:val="22"/>
          <w:lang w:eastAsia="ko-KR"/>
        </w:rPr>
        <w:t xml:space="preserve">n Msg2, </w:t>
      </w:r>
      <w:r>
        <w:rPr>
          <w:rFonts w:ascii="Times New Roman" w:eastAsia="맑은 고딕" w:hAnsi="Times New Roman" w:hint="eastAsia"/>
          <w:b/>
          <w:bCs/>
          <w:sz w:val="22"/>
          <w:lang w:eastAsia="ko-KR"/>
        </w:rPr>
        <w:t xml:space="preserve">the frequency index should be included, and each frequency index is mapped with </w:t>
      </w:r>
      <w:r>
        <w:rPr>
          <w:rFonts w:ascii="Times New Roman" w:eastAsia="맑은 고딕" w:hAnsi="Times New Roman"/>
          <w:b/>
          <w:bCs/>
          <w:sz w:val="22"/>
          <w:lang w:eastAsia="ko-KR"/>
        </w:rPr>
        <w:t>each</w:t>
      </w:r>
      <w:r>
        <w:rPr>
          <w:rFonts w:ascii="Times New Roman" w:eastAsia="맑은 고딕" w:hAnsi="Times New Roman" w:hint="eastAsia"/>
          <w:b/>
          <w:bCs/>
          <w:sz w:val="22"/>
          <w:lang w:eastAsia="ko-KR"/>
        </w:rPr>
        <w:t xml:space="preserve"> </w:t>
      </w:r>
      <w:r w:rsidRPr="00D01B49">
        <w:rPr>
          <w:rFonts w:ascii="Times New Roman" w:eastAsia="맑은 고딕" w:hAnsi="Times New Roman"/>
          <w:b/>
          <w:bCs/>
          <w:sz w:val="22"/>
          <w:lang w:eastAsia="ko-KR"/>
        </w:rPr>
        <w:t>random</w:t>
      </w:r>
      <w:r w:rsidRPr="00D01B49">
        <w:rPr>
          <w:rFonts w:ascii="Times New Roman" w:eastAsia="맑은 고딕" w:hAnsi="Times New Roman" w:hint="eastAsia"/>
          <w:b/>
          <w:bCs/>
          <w:sz w:val="22"/>
          <w:lang w:eastAsia="ko-KR"/>
        </w:rPr>
        <w:t xml:space="preserve"> number</w:t>
      </w:r>
      <w:r>
        <w:rPr>
          <w:rFonts w:ascii="Times New Roman" w:eastAsia="맑은 고딕" w:hAnsi="Times New Roman" w:hint="eastAsia"/>
          <w:b/>
          <w:bCs/>
          <w:sz w:val="22"/>
          <w:lang w:eastAsia="ko-KR"/>
        </w:rPr>
        <w:t>.</w:t>
      </w:r>
    </w:p>
    <w:p w14:paraId="62EEDDD2" w14:textId="77777777" w:rsidR="00240F4F" w:rsidRPr="0029759E" w:rsidRDefault="00240F4F" w:rsidP="0029759E">
      <w:pPr>
        <w:rPr>
          <w:rFonts w:ascii="Times New Roman" w:eastAsia="맑은 고딕" w:hAnsi="Times New Roman"/>
          <w:sz w:val="22"/>
          <w:lang w:eastAsia="ko-KR"/>
        </w:rPr>
      </w:pPr>
    </w:p>
    <w:sectPr w:rsidR="00240F4F" w:rsidRPr="0029759E" w:rsidSect="00EE1E0C">
      <w:headerReference w:type="even" r:id="rId24"/>
      <w:headerReference w:type="default" r:id="rId25"/>
      <w:foot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86F1F" w14:textId="77777777" w:rsidR="00FB533C" w:rsidRDefault="00FB533C">
      <w:r>
        <w:separator/>
      </w:r>
    </w:p>
  </w:endnote>
  <w:endnote w:type="continuationSeparator" w:id="0">
    <w:p w14:paraId="0F5965C7" w14:textId="77777777" w:rsidR="00FB533C" w:rsidRDefault="00FB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BF4BA" w14:textId="77777777" w:rsidR="00FB533C" w:rsidRDefault="00FB533C">
      <w:r>
        <w:separator/>
      </w:r>
    </w:p>
  </w:footnote>
  <w:footnote w:type="continuationSeparator" w:id="0">
    <w:p w14:paraId="2955D048" w14:textId="77777777" w:rsidR="00FB533C" w:rsidRDefault="00FB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13D7" w14:textId="24BDD023" w:rsidR="00E84517" w:rsidRDefault="00E84517">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F0304" w14:textId="266C5321" w:rsidR="00E84517" w:rsidRDefault="00E8451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0"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1"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2"/>
  </w:num>
  <w:num w:numId="2" w16cid:durableId="234703956">
    <w:abstractNumId w:val="13"/>
  </w:num>
  <w:num w:numId="3" w16cid:durableId="1800300365">
    <w:abstractNumId w:val="8"/>
  </w:num>
  <w:num w:numId="4" w16cid:durableId="412315543">
    <w:abstractNumId w:val="9"/>
  </w:num>
  <w:num w:numId="5" w16cid:durableId="1573157545">
    <w:abstractNumId w:val="4"/>
  </w:num>
  <w:num w:numId="6" w16cid:durableId="65153837">
    <w:abstractNumId w:val="10"/>
  </w:num>
  <w:num w:numId="7" w16cid:durableId="215046093">
    <w:abstractNumId w:val="16"/>
  </w:num>
  <w:num w:numId="8" w16cid:durableId="468863575">
    <w:abstractNumId w:val="6"/>
  </w:num>
  <w:num w:numId="9" w16cid:durableId="1718122917">
    <w:abstractNumId w:val="15"/>
  </w:num>
  <w:num w:numId="10" w16cid:durableId="1125004269">
    <w:abstractNumId w:val="24"/>
  </w:num>
  <w:num w:numId="11" w16cid:durableId="396438407">
    <w:abstractNumId w:val="22"/>
  </w:num>
  <w:num w:numId="12" w16cid:durableId="633946746">
    <w:abstractNumId w:val="0"/>
  </w:num>
  <w:num w:numId="13" w16cid:durableId="341783953">
    <w:abstractNumId w:val="19"/>
  </w:num>
  <w:num w:numId="14" w16cid:durableId="544216843">
    <w:abstractNumId w:val="18"/>
  </w:num>
  <w:num w:numId="15" w16cid:durableId="1348827491">
    <w:abstractNumId w:val="20"/>
  </w:num>
  <w:num w:numId="16" w16cid:durableId="1054503331">
    <w:abstractNumId w:val="3"/>
  </w:num>
  <w:num w:numId="17" w16cid:durableId="1004551520">
    <w:abstractNumId w:val="12"/>
  </w:num>
  <w:num w:numId="18" w16cid:durableId="680205739">
    <w:abstractNumId w:val="14"/>
  </w:num>
  <w:num w:numId="19" w16cid:durableId="572009133">
    <w:abstractNumId w:val="21"/>
  </w:num>
  <w:num w:numId="20" w16cid:durableId="580720821">
    <w:abstractNumId w:val="1"/>
  </w:num>
  <w:num w:numId="21" w16cid:durableId="1560437844">
    <w:abstractNumId w:val="7"/>
  </w:num>
  <w:num w:numId="22" w16cid:durableId="467433061">
    <w:abstractNumId w:val="23"/>
  </w:num>
  <w:num w:numId="23" w16cid:durableId="766344391">
    <w:abstractNumId w:val="5"/>
  </w:num>
  <w:num w:numId="24" w16cid:durableId="1368526737">
    <w:abstractNumId w:val="17"/>
  </w:num>
  <w:num w:numId="25" w16cid:durableId="19951125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BB0"/>
    <w:rsid w:val="00004CD9"/>
    <w:rsid w:val="000065FA"/>
    <w:rsid w:val="0000728F"/>
    <w:rsid w:val="00010DF1"/>
    <w:rsid w:val="000118AA"/>
    <w:rsid w:val="000118F8"/>
    <w:rsid w:val="00012673"/>
    <w:rsid w:val="00012D6C"/>
    <w:rsid w:val="00013B9D"/>
    <w:rsid w:val="00015956"/>
    <w:rsid w:val="00015A6D"/>
    <w:rsid w:val="00015EE8"/>
    <w:rsid w:val="000177D8"/>
    <w:rsid w:val="0002009B"/>
    <w:rsid w:val="000202B9"/>
    <w:rsid w:val="000222C6"/>
    <w:rsid w:val="00022E63"/>
    <w:rsid w:val="00023833"/>
    <w:rsid w:val="00025382"/>
    <w:rsid w:val="000256E3"/>
    <w:rsid w:val="00031206"/>
    <w:rsid w:val="0003208A"/>
    <w:rsid w:val="0003676B"/>
    <w:rsid w:val="00037B66"/>
    <w:rsid w:val="00037CE3"/>
    <w:rsid w:val="00047DD3"/>
    <w:rsid w:val="00050A46"/>
    <w:rsid w:val="000514DE"/>
    <w:rsid w:val="0005187F"/>
    <w:rsid w:val="00053D9F"/>
    <w:rsid w:val="00055988"/>
    <w:rsid w:val="00056E4F"/>
    <w:rsid w:val="00063778"/>
    <w:rsid w:val="00063E1C"/>
    <w:rsid w:val="00065B2F"/>
    <w:rsid w:val="0007153B"/>
    <w:rsid w:val="00072497"/>
    <w:rsid w:val="000724C8"/>
    <w:rsid w:val="000737FB"/>
    <w:rsid w:val="000743FA"/>
    <w:rsid w:val="00076F6C"/>
    <w:rsid w:val="000770D4"/>
    <w:rsid w:val="00080CB8"/>
    <w:rsid w:val="000817BB"/>
    <w:rsid w:val="0008333B"/>
    <w:rsid w:val="00086075"/>
    <w:rsid w:val="000860D1"/>
    <w:rsid w:val="000879FF"/>
    <w:rsid w:val="00087AAF"/>
    <w:rsid w:val="000932A3"/>
    <w:rsid w:val="00094634"/>
    <w:rsid w:val="000952C0"/>
    <w:rsid w:val="000956D5"/>
    <w:rsid w:val="00096746"/>
    <w:rsid w:val="000A0E37"/>
    <w:rsid w:val="000A1FCD"/>
    <w:rsid w:val="000A739D"/>
    <w:rsid w:val="000B2F4D"/>
    <w:rsid w:val="000C0D32"/>
    <w:rsid w:val="000C150F"/>
    <w:rsid w:val="000C1B5E"/>
    <w:rsid w:val="000C264D"/>
    <w:rsid w:val="000C30C4"/>
    <w:rsid w:val="000C4F3C"/>
    <w:rsid w:val="000C5340"/>
    <w:rsid w:val="000C56B9"/>
    <w:rsid w:val="000C6EE6"/>
    <w:rsid w:val="000C7AC5"/>
    <w:rsid w:val="000D131B"/>
    <w:rsid w:val="000E093D"/>
    <w:rsid w:val="000E22C4"/>
    <w:rsid w:val="000E341E"/>
    <w:rsid w:val="000E37C5"/>
    <w:rsid w:val="000E4129"/>
    <w:rsid w:val="000E5960"/>
    <w:rsid w:val="000E65B1"/>
    <w:rsid w:val="000F0216"/>
    <w:rsid w:val="000F759D"/>
    <w:rsid w:val="001035E7"/>
    <w:rsid w:val="00111656"/>
    <w:rsid w:val="00112C50"/>
    <w:rsid w:val="00117701"/>
    <w:rsid w:val="00120B18"/>
    <w:rsid w:val="00121579"/>
    <w:rsid w:val="0012479D"/>
    <w:rsid w:val="00127047"/>
    <w:rsid w:val="00130400"/>
    <w:rsid w:val="00130577"/>
    <w:rsid w:val="0013102B"/>
    <w:rsid w:val="00132A69"/>
    <w:rsid w:val="00133783"/>
    <w:rsid w:val="0013475D"/>
    <w:rsid w:val="001370C8"/>
    <w:rsid w:val="00144655"/>
    <w:rsid w:val="0014581A"/>
    <w:rsid w:val="00150225"/>
    <w:rsid w:val="00150BB6"/>
    <w:rsid w:val="00152E53"/>
    <w:rsid w:val="001537EF"/>
    <w:rsid w:val="00156E5C"/>
    <w:rsid w:val="00157C91"/>
    <w:rsid w:val="00161362"/>
    <w:rsid w:val="0016187D"/>
    <w:rsid w:val="00161E5F"/>
    <w:rsid w:val="00163774"/>
    <w:rsid w:val="001704F7"/>
    <w:rsid w:val="001718A2"/>
    <w:rsid w:val="00173F87"/>
    <w:rsid w:val="00174381"/>
    <w:rsid w:val="00175E1F"/>
    <w:rsid w:val="00176080"/>
    <w:rsid w:val="00176305"/>
    <w:rsid w:val="00176ED1"/>
    <w:rsid w:val="00183A21"/>
    <w:rsid w:val="00184BC5"/>
    <w:rsid w:val="0019183B"/>
    <w:rsid w:val="00196295"/>
    <w:rsid w:val="001970D4"/>
    <w:rsid w:val="001A050E"/>
    <w:rsid w:val="001A1169"/>
    <w:rsid w:val="001A191A"/>
    <w:rsid w:val="001A1C5C"/>
    <w:rsid w:val="001A367B"/>
    <w:rsid w:val="001A50D8"/>
    <w:rsid w:val="001B19C1"/>
    <w:rsid w:val="001B3AF5"/>
    <w:rsid w:val="001B4F82"/>
    <w:rsid w:val="001C0891"/>
    <w:rsid w:val="001C0E01"/>
    <w:rsid w:val="001C0F2F"/>
    <w:rsid w:val="001C1CAB"/>
    <w:rsid w:val="001C299B"/>
    <w:rsid w:val="001C374F"/>
    <w:rsid w:val="001C3D43"/>
    <w:rsid w:val="001C4AC0"/>
    <w:rsid w:val="001C4DFD"/>
    <w:rsid w:val="001C4EB5"/>
    <w:rsid w:val="001C4F3D"/>
    <w:rsid w:val="001C6491"/>
    <w:rsid w:val="001C705B"/>
    <w:rsid w:val="001D0368"/>
    <w:rsid w:val="001D0B79"/>
    <w:rsid w:val="001D38B2"/>
    <w:rsid w:val="001D4C91"/>
    <w:rsid w:val="001D67CA"/>
    <w:rsid w:val="001D7A1F"/>
    <w:rsid w:val="001E2833"/>
    <w:rsid w:val="001E332D"/>
    <w:rsid w:val="001E3813"/>
    <w:rsid w:val="001E3DC8"/>
    <w:rsid w:val="001E53E4"/>
    <w:rsid w:val="001E56DA"/>
    <w:rsid w:val="001E6E7F"/>
    <w:rsid w:val="001F082E"/>
    <w:rsid w:val="001F0C0E"/>
    <w:rsid w:val="001F5A19"/>
    <w:rsid w:val="001F74C7"/>
    <w:rsid w:val="00201311"/>
    <w:rsid w:val="00203A6D"/>
    <w:rsid w:val="00204CF1"/>
    <w:rsid w:val="00205243"/>
    <w:rsid w:val="00207E2A"/>
    <w:rsid w:val="00210976"/>
    <w:rsid w:val="00213164"/>
    <w:rsid w:val="00214520"/>
    <w:rsid w:val="00214F14"/>
    <w:rsid w:val="002167D2"/>
    <w:rsid w:val="00217431"/>
    <w:rsid w:val="00217B0D"/>
    <w:rsid w:val="002207F5"/>
    <w:rsid w:val="002228FD"/>
    <w:rsid w:val="00223ED9"/>
    <w:rsid w:val="00224AFB"/>
    <w:rsid w:val="00224CBC"/>
    <w:rsid w:val="00225BC4"/>
    <w:rsid w:val="002304B2"/>
    <w:rsid w:val="00231417"/>
    <w:rsid w:val="0023147E"/>
    <w:rsid w:val="002328D7"/>
    <w:rsid w:val="00233957"/>
    <w:rsid w:val="00237A40"/>
    <w:rsid w:val="00237F2C"/>
    <w:rsid w:val="00240F4F"/>
    <w:rsid w:val="00241FEC"/>
    <w:rsid w:val="002427D5"/>
    <w:rsid w:val="00243ADB"/>
    <w:rsid w:val="0024647B"/>
    <w:rsid w:val="00247823"/>
    <w:rsid w:val="0025123E"/>
    <w:rsid w:val="002526E1"/>
    <w:rsid w:val="00252816"/>
    <w:rsid w:val="00253329"/>
    <w:rsid w:val="00253B5A"/>
    <w:rsid w:val="00256391"/>
    <w:rsid w:val="00256A29"/>
    <w:rsid w:val="00257BFD"/>
    <w:rsid w:val="00261CDA"/>
    <w:rsid w:val="00265DC1"/>
    <w:rsid w:val="00275FA9"/>
    <w:rsid w:val="002800E7"/>
    <w:rsid w:val="0028020F"/>
    <w:rsid w:val="00280EB5"/>
    <w:rsid w:val="00281055"/>
    <w:rsid w:val="00282E00"/>
    <w:rsid w:val="00284843"/>
    <w:rsid w:val="00284E35"/>
    <w:rsid w:val="00285D22"/>
    <w:rsid w:val="00286C90"/>
    <w:rsid w:val="00287678"/>
    <w:rsid w:val="002900A3"/>
    <w:rsid w:val="0029133A"/>
    <w:rsid w:val="002921D7"/>
    <w:rsid w:val="0029759E"/>
    <w:rsid w:val="002A7411"/>
    <w:rsid w:val="002A7A28"/>
    <w:rsid w:val="002B084D"/>
    <w:rsid w:val="002B2D8C"/>
    <w:rsid w:val="002B2FA4"/>
    <w:rsid w:val="002B3082"/>
    <w:rsid w:val="002B3B46"/>
    <w:rsid w:val="002B428F"/>
    <w:rsid w:val="002B464C"/>
    <w:rsid w:val="002B589B"/>
    <w:rsid w:val="002B6148"/>
    <w:rsid w:val="002C0B7A"/>
    <w:rsid w:val="002C251E"/>
    <w:rsid w:val="002C379E"/>
    <w:rsid w:val="002C381E"/>
    <w:rsid w:val="002C4110"/>
    <w:rsid w:val="002C4CF4"/>
    <w:rsid w:val="002D0901"/>
    <w:rsid w:val="002D0EE2"/>
    <w:rsid w:val="002D245F"/>
    <w:rsid w:val="002D3010"/>
    <w:rsid w:val="002D5AF4"/>
    <w:rsid w:val="002D779B"/>
    <w:rsid w:val="002E1392"/>
    <w:rsid w:val="002E66B5"/>
    <w:rsid w:val="002E67FC"/>
    <w:rsid w:val="002E79E0"/>
    <w:rsid w:val="002F1516"/>
    <w:rsid w:val="002F247E"/>
    <w:rsid w:val="002F5613"/>
    <w:rsid w:val="002F5B02"/>
    <w:rsid w:val="00300E0A"/>
    <w:rsid w:val="003019D0"/>
    <w:rsid w:val="00301E45"/>
    <w:rsid w:val="00307B23"/>
    <w:rsid w:val="00312061"/>
    <w:rsid w:val="00314E30"/>
    <w:rsid w:val="00315F38"/>
    <w:rsid w:val="00317C4C"/>
    <w:rsid w:val="00320805"/>
    <w:rsid w:val="00321874"/>
    <w:rsid w:val="00321B82"/>
    <w:rsid w:val="003232F2"/>
    <w:rsid w:val="00327081"/>
    <w:rsid w:val="00327E00"/>
    <w:rsid w:val="00330730"/>
    <w:rsid w:val="0033097E"/>
    <w:rsid w:val="00334F2D"/>
    <w:rsid w:val="00340CFD"/>
    <w:rsid w:val="003434EB"/>
    <w:rsid w:val="00343FB2"/>
    <w:rsid w:val="003442B4"/>
    <w:rsid w:val="00345D7F"/>
    <w:rsid w:val="003470B6"/>
    <w:rsid w:val="00347A4A"/>
    <w:rsid w:val="00347EB7"/>
    <w:rsid w:val="00350B74"/>
    <w:rsid w:val="00350C39"/>
    <w:rsid w:val="00350DFB"/>
    <w:rsid w:val="0035131C"/>
    <w:rsid w:val="00353A5B"/>
    <w:rsid w:val="00353F95"/>
    <w:rsid w:val="003563AA"/>
    <w:rsid w:val="00356EBD"/>
    <w:rsid w:val="003610D6"/>
    <w:rsid w:val="00363D13"/>
    <w:rsid w:val="003710F3"/>
    <w:rsid w:val="003725ED"/>
    <w:rsid w:val="003730D5"/>
    <w:rsid w:val="003752AE"/>
    <w:rsid w:val="003754B9"/>
    <w:rsid w:val="00375AFE"/>
    <w:rsid w:val="003764BB"/>
    <w:rsid w:val="00376FA8"/>
    <w:rsid w:val="00377050"/>
    <w:rsid w:val="003809C9"/>
    <w:rsid w:val="003809D2"/>
    <w:rsid w:val="003825F0"/>
    <w:rsid w:val="00383399"/>
    <w:rsid w:val="00384A43"/>
    <w:rsid w:val="00385557"/>
    <w:rsid w:val="00385F92"/>
    <w:rsid w:val="00390885"/>
    <w:rsid w:val="003932F9"/>
    <w:rsid w:val="00393766"/>
    <w:rsid w:val="00393F65"/>
    <w:rsid w:val="003951F7"/>
    <w:rsid w:val="00395480"/>
    <w:rsid w:val="003962DC"/>
    <w:rsid w:val="00397302"/>
    <w:rsid w:val="003A1568"/>
    <w:rsid w:val="003A1B1C"/>
    <w:rsid w:val="003A2FBA"/>
    <w:rsid w:val="003A4697"/>
    <w:rsid w:val="003A5B90"/>
    <w:rsid w:val="003A7E2A"/>
    <w:rsid w:val="003B0993"/>
    <w:rsid w:val="003B3885"/>
    <w:rsid w:val="003B3DFF"/>
    <w:rsid w:val="003C1071"/>
    <w:rsid w:val="003C1B92"/>
    <w:rsid w:val="003C28A9"/>
    <w:rsid w:val="003C3871"/>
    <w:rsid w:val="003C4414"/>
    <w:rsid w:val="003D0916"/>
    <w:rsid w:val="003D2791"/>
    <w:rsid w:val="003D349F"/>
    <w:rsid w:val="003D4105"/>
    <w:rsid w:val="003D5610"/>
    <w:rsid w:val="003D6CD0"/>
    <w:rsid w:val="003D7EE7"/>
    <w:rsid w:val="003E0799"/>
    <w:rsid w:val="003E0EF9"/>
    <w:rsid w:val="003E29CF"/>
    <w:rsid w:val="003E2AF3"/>
    <w:rsid w:val="003E3177"/>
    <w:rsid w:val="003E33E3"/>
    <w:rsid w:val="003E4F81"/>
    <w:rsid w:val="003F0C3D"/>
    <w:rsid w:val="003F15B6"/>
    <w:rsid w:val="003F2B19"/>
    <w:rsid w:val="003F3555"/>
    <w:rsid w:val="003F60BE"/>
    <w:rsid w:val="003F6978"/>
    <w:rsid w:val="00400A08"/>
    <w:rsid w:val="00400FE7"/>
    <w:rsid w:val="00403137"/>
    <w:rsid w:val="0040356E"/>
    <w:rsid w:val="004043E2"/>
    <w:rsid w:val="00404D8F"/>
    <w:rsid w:val="004054C7"/>
    <w:rsid w:val="00407B39"/>
    <w:rsid w:val="00411697"/>
    <w:rsid w:val="00417008"/>
    <w:rsid w:val="00420071"/>
    <w:rsid w:val="0042169C"/>
    <w:rsid w:val="0043090B"/>
    <w:rsid w:val="00430D9E"/>
    <w:rsid w:val="004333D3"/>
    <w:rsid w:val="00434A4C"/>
    <w:rsid w:val="00434FA1"/>
    <w:rsid w:val="004352FF"/>
    <w:rsid w:val="00441BA8"/>
    <w:rsid w:val="00442488"/>
    <w:rsid w:val="00442F31"/>
    <w:rsid w:val="0045107F"/>
    <w:rsid w:val="004513AB"/>
    <w:rsid w:val="004516E1"/>
    <w:rsid w:val="00451FB7"/>
    <w:rsid w:val="004538E6"/>
    <w:rsid w:val="004557EC"/>
    <w:rsid w:val="00455BBD"/>
    <w:rsid w:val="00466715"/>
    <w:rsid w:val="004668DB"/>
    <w:rsid w:val="00466DEF"/>
    <w:rsid w:val="004702A6"/>
    <w:rsid w:val="0047069B"/>
    <w:rsid w:val="0047133F"/>
    <w:rsid w:val="004718A0"/>
    <w:rsid w:val="00471FBD"/>
    <w:rsid w:val="00472C37"/>
    <w:rsid w:val="00473010"/>
    <w:rsid w:val="00473EB9"/>
    <w:rsid w:val="004770A4"/>
    <w:rsid w:val="00477364"/>
    <w:rsid w:val="00477F49"/>
    <w:rsid w:val="00480F6B"/>
    <w:rsid w:val="0048314F"/>
    <w:rsid w:val="00486059"/>
    <w:rsid w:val="004907DC"/>
    <w:rsid w:val="00492200"/>
    <w:rsid w:val="004930E0"/>
    <w:rsid w:val="004938F5"/>
    <w:rsid w:val="00494DE8"/>
    <w:rsid w:val="004A1087"/>
    <w:rsid w:val="004A5A90"/>
    <w:rsid w:val="004A61C3"/>
    <w:rsid w:val="004A772B"/>
    <w:rsid w:val="004B0055"/>
    <w:rsid w:val="004B35B4"/>
    <w:rsid w:val="004B5111"/>
    <w:rsid w:val="004B7086"/>
    <w:rsid w:val="004B794B"/>
    <w:rsid w:val="004C22C7"/>
    <w:rsid w:val="004C3259"/>
    <w:rsid w:val="004C3B62"/>
    <w:rsid w:val="004C4473"/>
    <w:rsid w:val="004C4B5A"/>
    <w:rsid w:val="004D4707"/>
    <w:rsid w:val="004D6983"/>
    <w:rsid w:val="004D714B"/>
    <w:rsid w:val="004D7DEE"/>
    <w:rsid w:val="004E06A6"/>
    <w:rsid w:val="004E0E24"/>
    <w:rsid w:val="004E2907"/>
    <w:rsid w:val="004E6B5B"/>
    <w:rsid w:val="004E7B2E"/>
    <w:rsid w:val="004E7DA7"/>
    <w:rsid w:val="004F0AB4"/>
    <w:rsid w:val="004F161B"/>
    <w:rsid w:val="004F1D10"/>
    <w:rsid w:val="004F3006"/>
    <w:rsid w:val="004F3163"/>
    <w:rsid w:val="004F43C4"/>
    <w:rsid w:val="004F4408"/>
    <w:rsid w:val="004F5F96"/>
    <w:rsid w:val="00500B25"/>
    <w:rsid w:val="00500D86"/>
    <w:rsid w:val="00504A41"/>
    <w:rsid w:val="0050519D"/>
    <w:rsid w:val="00505579"/>
    <w:rsid w:val="0050662A"/>
    <w:rsid w:val="00507177"/>
    <w:rsid w:val="00521A06"/>
    <w:rsid w:val="0052276C"/>
    <w:rsid w:val="00523CE2"/>
    <w:rsid w:val="0052433D"/>
    <w:rsid w:val="0052604C"/>
    <w:rsid w:val="00527CA2"/>
    <w:rsid w:val="005302FF"/>
    <w:rsid w:val="00533C59"/>
    <w:rsid w:val="00533D3A"/>
    <w:rsid w:val="005348E3"/>
    <w:rsid w:val="00537530"/>
    <w:rsid w:val="00540A24"/>
    <w:rsid w:val="00541725"/>
    <w:rsid w:val="00544201"/>
    <w:rsid w:val="00544BF1"/>
    <w:rsid w:val="00545368"/>
    <w:rsid w:val="005464D4"/>
    <w:rsid w:val="0054793B"/>
    <w:rsid w:val="00547C8F"/>
    <w:rsid w:val="00553215"/>
    <w:rsid w:val="00553A50"/>
    <w:rsid w:val="00556455"/>
    <w:rsid w:val="00556471"/>
    <w:rsid w:val="00556586"/>
    <w:rsid w:val="00556E5C"/>
    <w:rsid w:val="005571CA"/>
    <w:rsid w:val="00557B05"/>
    <w:rsid w:val="00560B9E"/>
    <w:rsid w:val="0056403D"/>
    <w:rsid w:val="00564FA8"/>
    <w:rsid w:val="0056579C"/>
    <w:rsid w:val="00565BB2"/>
    <w:rsid w:val="005671F9"/>
    <w:rsid w:val="00567C23"/>
    <w:rsid w:val="005703B3"/>
    <w:rsid w:val="00572506"/>
    <w:rsid w:val="0057486C"/>
    <w:rsid w:val="005755F3"/>
    <w:rsid w:val="00576B97"/>
    <w:rsid w:val="00581726"/>
    <w:rsid w:val="00585C5B"/>
    <w:rsid w:val="00587654"/>
    <w:rsid w:val="00587C9E"/>
    <w:rsid w:val="00591F62"/>
    <w:rsid w:val="00593E2A"/>
    <w:rsid w:val="00597682"/>
    <w:rsid w:val="00597B6E"/>
    <w:rsid w:val="005A10A1"/>
    <w:rsid w:val="005A1330"/>
    <w:rsid w:val="005A3A96"/>
    <w:rsid w:val="005A4FEA"/>
    <w:rsid w:val="005A6E3D"/>
    <w:rsid w:val="005B19A4"/>
    <w:rsid w:val="005B4F1D"/>
    <w:rsid w:val="005B5B83"/>
    <w:rsid w:val="005B6913"/>
    <w:rsid w:val="005B6E19"/>
    <w:rsid w:val="005B77EF"/>
    <w:rsid w:val="005B7AF9"/>
    <w:rsid w:val="005C2D21"/>
    <w:rsid w:val="005C32D3"/>
    <w:rsid w:val="005C3B6C"/>
    <w:rsid w:val="005C4C65"/>
    <w:rsid w:val="005C566F"/>
    <w:rsid w:val="005C6286"/>
    <w:rsid w:val="005C73FB"/>
    <w:rsid w:val="005C7683"/>
    <w:rsid w:val="005D18E4"/>
    <w:rsid w:val="005D4B8E"/>
    <w:rsid w:val="005D52E5"/>
    <w:rsid w:val="005D55F2"/>
    <w:rsid w:val="005D5A9F"/>
    <w:rsid w:val="005D6E30"/>
    <w:rsid w:val="005E0980"/>
    <w:rsid w:val="005E2528"/>
    <w:rsid w:val="005E2866"/>
    <w:rsid w:val="005E3D6A"/>
    <w:rsid w:val="005E72D1"/>
    <w:rsid w:val="005E7580"/>
    <w:rsid w:val="005E76F2"/>
    <w:rsid w:val="005F4079"/>
    <w:rsid w:val="005F4DDD"/>
    <w:rsid w:val="005F5165"/>
    <w:rsid w:val="005F53C2"/>
    <w:rsid w:val="005F7271"/>
    <w:rsid w:val="005F751E"/>
    <w:rsid w:val="005F7FF7"/>
    <w:rsid w:val="00601D9F"/>
    <w:rsid w:val="00601F9C"/>
    <w:rsid w:val="00602ACD"/>
    <w:rsid w:val="00603170"/>
    <w:rsid w:val="006035E7"/>
    <w:rsid w:val="00605055"/>
    <w:rsid w:val="00605B7F"/>
    <w:rsid w:val="00610705"/>
    <w:rsid w:val="00612F0B"/>
    <w:rsid w:val="00613115"/>
    <w:rsid w:val="006134B0"/>
    <w:rsid w:val="006142F0"/>
    <w:rsid w:val="00614429"/>
    <w:rsid w:val="00615092"/>
    <w:rsid w:val="00621D38"/>
    <w:rsid w:val="00623CEE"/>
    <w:rsid w:val="00624452"/>
    <w:rsid w:val="00625304"/>
    <w:rsid w:val="00630C8C"/>
    <w:rsid w:val="0063182B"/>
    <w:rsid w:val="0063240C"/>
    <w:rsid w:val="0063585A"/>
    <w:rsid w:val="00637A0F"/>
    <w:rsid w:val="006420A1"/>
    <w:rsid w:val="00644CCE"/>
    <w:rsid w:val="006461A6"/>
    <w:rsid w:val="006474DA"/>
    <w:rsid w:val="006504CE"/>
    <w:rsid w:val="0065057E"/>
    <w:rsid w:val="0065161F"/>
    <w:rsid w:val="00652164"/>
    <w:rsid w:val="00653331"/>
    <w:rsid w:val="00655899"/>
    <w:rsid w:val="00655923"/>
    <w:rsid w:val="00655B59"/>
    <w:rsid w:val="006624BD"/>
    <w:rsid w:val="006645B8"/>
    <w:rsid w:val="00666424"/>
    <w:rsid w:val="00671334"/>
    <w:rsid w:val="00671677"/>
    <w:rsid w:val="00671843"/>
    <w:rsid w:val="00674793"/>
    <w:rsid w:val="00676063"/>
    <w:rsid w:val="00681E6E"/>
    <w:rsid w:val="00681F7C"/>
    <w:rsid w:val="0068303F"/>
    <w:rsid w:val="0068700E"/>
    <w:rsid w:val="00690C25"/>
    <w:rsid w:val="00691334"/>
    <w:rsid w:val="0069258D"/>
    <w:rsid w:val="00693219"/>
    <w:rsid w:val="0069378F"/>
    <w:rsid w:val="00694FC0"/>
    <w:rsid w:val="00696873"/>
    <w:rsid w:val="00697583"/>
    <w:rsid w:val="006A1000"/>
    <w:rsid w:val="006A1EA5"/>
    <w:rsid w:val="006A3550"/>
    <w:rsid w:val="006B10E3"/>
    <w:rsid w:val="006B1696"/>
    <w:rsid w:val="006B4456"/>
    <w:rsid w:val="006B673D"/>
    <w:rsid w:val="006C6969"/>
    <w:rsid w:val="006C73D0"/>
    <w:rsid w:val="006D0404"/>
    <w:rsid w:val="006D236D"/>
    <w:rsid w:val="006D3980"/>
    <w:rsid w:val="006D41A2"/>
    <w:rsid w:val="006D485D"/>
    <w:rsid w:val="006D4BC3"/>
    <w:rsid w:val="006D5140"/>
    <w:rsid w:val="006D521C"/>
    <w:rsid w:val="006D5EBA"/>
    <w:rsid w:val="006D78FD"/>
    <w:rsid w:val="006E1122"/>
    <w:rsid w:val="006E1E09"/>
    <w:rsid w:val="006E5EB7"/>
    <w:rsid w:val="006E7196"/>
    <w:rsid w:val="006E71B6"/>
    <w:rsid w:val="006E7540"/>
    <w:rsid w:val="006E7CB6"/>
    <w:rsid w:val="006F21B2"/>
    <w:rsid w:val="006F2795"/>
    <w:rsid w:val="006F27E8"/>
    <w:rsid w:val="006F2BC4"/>
    <w:rsid w:val="006F3CAC"/>
    <w:rsid w:val="006F4CE6"/>
    <w:rsid w:val="006F63BA"/>
    <w:rsid w:val="006F75AA"/>
    <w:rsid w:val="00700C0B"/>
    <w:rsid w:val="007063F7"/>
    <w:rsid w:val="00710FA0"/>
    <w:rsid w:val="00712D1A"/>
    <w:rsid w:val="00720EAD"/>
    <w:rsid w:val="00722A71"/>
    <w:rsid w:val="007239EE"/>
    <w:rsid w:val="00724A7D"/>
    <w:rsid w:val="0072516E"/>
    <w:rsid w:val="00731793"/>
    <w:rsid w:val="00733D8C"/>
    <w:rsid w:val="0073573E"/>
    <w:rsid w:val="0073687C"/>
    <w:rsid w:val="00736F8A"/>
    <w:rsid w:val="007425F0"/>
    <w:rsid w:val="00742EB5"/>
    <w:rsid w:val="007434F9"/>
    <w:rsid w:val="00743777"/>
    <w:rsid w:val="00743DA4"/>
    <w:rsid w:val="00745C32"/>
    <w:rsid w:val="00746909"/>
    <w:rsid w:val="0075017C"/>
    <w:rsid w:val="007504B4"/>
    <w:rsid w:val="00750843"/>
    <w:rsid w:val="00753FD1"/>
    <w:rsid w:val="00754241"/>
    <w:rsid w:val="00754829"/>
    <w:rsid w:val="00754961"/>
    <w:rsid w:val="00756F72"/>
    <w:rsid w:val="00761A21"/>
    <w:rsid w:val="00763E6E"/>
    <w:rsid w:val="007649B2"/>
    <w:rsid w:val="00770A2A"/>
    <w:rsid w:val="00772CCD"/>
    <w:rsid w:val="00773200"/>
    <w:rsid w:val="0077375B"/>
    <w:rsid w:val="007779E9"/>
    <w:rsid w:val="00780C32"/>
    <w:rsid w:val="00780CA0"/>
    <w:rsid w:val="00784A07"/>
    <w:rsid w:val="007853F9"/>
    <w:rsid w:val="00787973"/>
    <w:rsid w:val="00787CDF"/>
    <w:rsid w:val="00787F57"/>
    <w:rsid w:val="0079087F"/>
    <w:rsid w:val="00791F31"/>
    <w:rsid w:val="00793309"/>
    <w:rsid w:val="007947D7"/>
    <w:rsid w:val="007949C2"/>
    <w:rsid w:val="007951CC"/>
    <w:rsid w:val="00795C7D"/>
    <w:rsid w:val="007967E0"/>
    <w:rsid w:val="007A1007"/>
    <w:rsid w:val="007A1D8A"/>
    <w:rsid w:val="007A1E3E"/>
    <w:rsid w:val="007A2723"/>
    <w:rsid w:val="007A5258"/>
    <w:rsid w:val="007A6976"/>
    <w:rsid w:val="007B0EF1"/>
    <w:rsid w:val="007B1C36"/>
    <w:rsid w:val="007B24C4"/>
    <w:rsid w:val="007B7121"/>
    <w:rsid w:val="007B74A2"/>
    <w:rsid w:val="007B75C4"/>
    <w:rsid w:val="007C0AD7"/>
    <w:rsid w:val="007C4A3F"/>
    <w:rsid w:val="007C781F"/>
    <w:rsid w:val="007D0700"/>
    <w:rsid w:val="007D4746"/>
    <w:rsid w:val="007E1C60"/>
    <w:rsid w:val="007E1CA1"/>
    <w:rsid w:val="007E271A"/>
    <w:rsid w:val="007E42F3"/>
    <w:rsid w:val="007E4438"/>
    <w:rsid w:val="007E4B55"/>
    <w:rsid w:val="007E4E3C"/>
    <w:rsid w:val="007E6205"/>
    <w:rsid w:val="007F028A"/>
    <w:rsid w:val="007F0505"/>
    <w:rsid w:val="007F0A09"/>
    <w:rsid w:val="007F21B6"/>
    <w:rsid w:val="007F2A47"/>
    <w:rsid w:val="007F607E"/>
    <w:rsid w:val="008003E2"/>
    <w:rsid w:val="00800B55"/>
    <w:rsid w:val="008021EA"/>
    <w:rsid w:val="00802250"/>
    <w:rsid w:val="00807F5D"/>
    <w:rsid w:val="008109B8"/>
    <w:rsid w:val="00810ADB"/>
    <w:rsid w:val="00812438"/>
    <w:rsid w:val="00814BCF"/>
    <w:rsid w:val="0082079D"/>
    <w:rsid w:val="0082307C"/>
    <w:rsid w:val="0082395B"/>
    <w:rsid w:val="00823BA8"/>
    <w:rsid w:val="008252EE"/>
    <w:rsid w:val="00827C56"/>
    <w:rsid w:val="00827D1D"/>
    <w:rsid w:val="00833927"/>
    <w:rsid w:val="0083566A"/>
    <w:rsid w:val="0083791A"/>
    <w:rsid w:val="00841ADD"/>
    <w:rsid w:val="00845FDD"/>
    <w:rsid w:val="00846B85"/>
    <w:rsid w:val="00847D3B"/>
    <w:rsid w:val="0085154D"/>
    <w:rsid w:val="00851E9C"/>
    <w:rsid w:val="008529EE"/>
    <w:rsid w:val="00854642"/>
    <w:rsid w:val="0086295A"/>
    <w:rsid w:val="008638A5"/>
    <w:rsid w:val="00863F7E"/>
    <w:rsid w:val="00864898"/>
    <w:rsid w:val="008654DB"/>
    <w:rsid w:val="00866CEF"/>
    <w:rsid w:val="008713C1"/>
    <w:rsid w:val="00871ACA"/>
    <w:rsid w:val="00872D31"/>
    <w:rsid w:val="00875006"/>
    <w:rsid w:val="00876A9F"/>
    <w:rsid w:val="00876C39"/>
    <w:rsid w:val="00880E57"/>
    <w:rsid w:val="00881415"/>
    <w:rsid w:val="00881781"/>
    <w:rsid w:val="00881785"/>
    <w:rsid w:val="00881CD6"/>
    <w:rsid w:val="00881E79"/>
    <w:rsid w:val="00883970"/>
    <w:rsid w:val="00886A09"/>
    <w:rsid w:val="00891027"/>
    <w:rsid w:val="008910D0"/>
    <w:rsid w:val="00892A6E"/>
    <w:rsid w:val="008954C5"/>
    <w:rsid w:val="008A2970"/>
    <w:rsid w:val="008A317A"/>
    <w:rsid w:val="008A31F5"/>
    <w:rsid w:val="008A3A85"/>
    <w:rsid w:val="008A3E3D"/>
    <w:rsid w:val="008A3F1A"/>
    <w:rsid w:val="008A40EB"/>
    <w:rsid w:val="008A4F4F"/>
    <w:rsid w:val="008A5B9F"/>
    <w:rsid w:val="008A5E7D"/>
    <w:rsid w:val="008B0D45"/>
    <w:rsid w:val="008B1006"/>
    <w:rsid w:val="008B5756"/>
    <w:rsid w:val="008C210F"/>
    <w:rsid w:val="008C254F"/>
    <w:rsid w:val="008C2CDA"/>
    <w:rsid w:val="008C50C1"/>
    <w:rsid w:val="008C52D1"/>
    <w:rsid w:val="008C5314"/>
    <w:rsid w:val="008C63E9"/>
    <w:rsid w:val="008C68F4"/>
    <w:rsid w:val="008C7022"/>
    <w:rsid w:val="008D018F"/>
    <w:rsid w:val="008D2F2C"/>
    <w:rsid w:val="008D3F1B"/>
    <w:rsid w:val="008D5CCA"/>
    <w:rsid w:val="008E04D8"/>
    <w:rsid w:val="008E08C8"/>
    <w:rsid w:val="008E0C02"/>
    <w:rsid w:val="008E2544"/>
    <w:rsid w:val="008E3E63"/>
    <w:rsid w:val="008E573E"/>
    <w:rsid w:val="008F0373"/>
    <w:rsid w:val="008F1149"/>
    <w:rsid w:val="008F135C"/>
    <w:rsid w:val="008F1A6A"/>
    <w:rsid w:val="008F2839"/>
    <w:rsid w:val="008F2DF2"/>
    <w:rsid w:val="008F2E4A"/>
    <w:rsid w:val="008F2EFF"/>
    <w:rsid w:val="008F48D2"/>
    <w:rsid w:val="008F48DA"/>
    <w:rsid w:val="008F4AE3"/>
    <w:rsid w:val="008F72A5"/>
    <w:rsid w:val="00900766"/>
    <w:rsid w:val="0090185F"/>
    <w:rsid w:val="0090222F"/>
    <w:rsid w:val="00903933"/>
    <w:rsid w:val="009049C0"/>
    <w:rsid w:val="009061E6"/>
    <w:rsid w:val="00910BD1"/>
    <w:rsid w:val="009115AE"/>
    <w:rsid w:val="0091181C"/>
    <w:rsid w:val="009119CD"/>
    <w:rsid w:val="00911A95"/>
    <w:rsid w:val="00915D67"/>
    <w:rsid w:val="00922682"/>
    <w:rsid w:val="00922E20"/>
    <w:rsid w:val="00926F65"/>
    <w:rsid w:val="009278BD"/>
    <w:rsid w:val="0093205E"/>
    <w:rsid w:val="00940D4E"/>
    <w:rsid w:val="00942863"/>
    <w:rsid w:val="00942CE8"/>
    <w:rsid w:val="009450A7"/>
    <w:rsid w:val="00952391"/>
    <w:rsid w:val="00954AB5"/>
    <w:rsid w:val="009552B9"/>
    <w:rsid w:val="0095559E"/>
    <w:rsid w:val="00960404"/>
    <w:rsid w:val="00963BDF"/>
    <w:rsid w:val="00965EB5"/>
    <w:rsid w:val="0096762B"/>
    <w:rsid w:val="00967D9C"/>
    <w:rsid w:val="00971813"/>
    <w:rsid w:val="0097193D"/>
    <w:rsid w:val="00972DC8"/>
    <w:rsid w:val="0098015F"/>
    <w:rsid w:val="00980A1D"/>
    <w:rsid w:val="00981CC2"/>
    <w:rsid w:val="00982E93"/>
    <w:rsid w:val="0098371A"/>
    <w:rsid w:val="00983885"/>
    <w:rsid w:val="00985C08"/>
    <w:rsid w:val="00985C80"/>
    <w:rsid w:val="00986C2D"/>
    <w:rsid w:val="00986FD1"/>
    <w:rsid w:val="009918ED"/>
    <w:rsid w:val="00993EE7"/>
    <w:rsid w:val="00995877"/>
    <w:rsid w:val="00995A61"/>
    <w:rsid w:val="009970B0"/>
    <w:rsid w:val="00997C9C"/>
    <w:rsid w:val="009A1C67"/>
    <w:rsid w:val="009A2A1F"/>
    <w:rsid w:val="009A4E2A"/>
    <w:rsid w:val="009B0F45"/>
    <w:rsid w:val="009B1481"/>
    <w:rsid w:val="009B1F96"/>
    <w:rsid w:val="009B37F4"/>
    <w:rsid w:val="009B783B"/>
    <w:rsid w:val="009C0E48"/>
    <w:rsid w:val="009C1459"/>
    <w:rsid w:val="009C1EAB"/>
    <w:rsid w:val="009C33E1"/>
    <w:rsid w:val="009C36B0"/>
    <w:rsid w:val="009D0BA6"/>
    <w:rsid w:val="009D31E0"/>
    <w:rsid w:val="009D549A"/>
    <w:rsid w:val="009E0918"/>
    <w:rsid w:val="009E0E07"/>
    <w:rsid w:val="009E405B"/>
    <w:rsid w:val="009E41F7"/>
    <w:rsid w:val="009E45E6"/>
    <w:rsid w:val="009E66F2"/>
    <w:rsid w:val="009F1C0A"/>
    <w:rsid w:val="009F34E1"/>
    <w:rsid w:val="009F421C"/>
    <w:rsid w:val="009F462A"/>
    <w:rsid w:val="009F62CD"/>
    <w:rsid w:val="009F7BAE"/>
    <w:rsid w:val="00A00BD1"/>
    <w:rsid w:val="00A0218F"/>
    <w:rsid w:val="00A03900"/>
    <w:rsid w:val="00A06307"/>
    <w:rsid w:val="00A12015"/>
    <w:rsid w:val="00A135C3"/>
    <w:rsid w:val="00A136B3"/>
    <w:rsid w:val="00A13CDD"/>
    <w:rsid w:val="00A17FB8"/>
    <w:rsid w:val="00A20726"/>
    <w:rsid w:val="00A21A09"/>
    <w:rsid w:val="00A3015D"/>
    <w:rsid w:val="00A30289"/>
    <w:rsid w:val="00A30E73"/>
    <w:rsid w:val="00A321F6"/>
    <w:rsid w:val="00A324BF"/>
    <w:rsid w:val="00A327C3"/>
    <w:rsid w:val="00A32DDD"/>
    <w:rsid w:val="00A33B5E"/>
    <w:rsid w:val="00A34800"/>
    <w:rsid w:val="00A3506F"/>
    <w:rsid w:val="00A4399C"/>
    <w:rsid w:val="00A43C92"/>
    <w:rsid w:val="00A443D9"/>
    <w:rsid w:val="00A44778"/>
    <w:rsid w:val="00A448BD"/>
    <w:rsid w:val="00A47602"/>
    <w:rsid w:val="00A50526"/>
    <w:rsid w:val="00A53B43"/>
    <w:rsid w:val="00A60A41"/>
    <w:rsid w:val="00A61D29"/>
    <w:rsid w:val="00A6209A"/>
    <w:rsid w:val="00A65EB2"/>
    <w:rsid w:val="00A65F3B"/>
    <w:rsid w:val="00A673C9"/>
    <w:rsid w:val="00A70978"/>
    <w:rsid w:val="00A71243"/>
    <w:rsid w:val="00A72466"/>
    <w:rsid w:val="00A73B97"/>
    <w:rsid w:val="00A7418F"/>
    <w:rsid w:val="00A75945"/>
    <w:rsid w:val="00A762A0"/>
    <w:rsid w:val="00A767BC"/>
    <w:rsid w:val="00A77551"/>
    <w:rsid w:val="00A77772"/>
    <w:rsid w:val="00A80463"/>
    <w:rsid w:val="00A83CEB"/>
    <w:rsid w:val="00A843AC"/>
    <w:rsid w:val="00A84401"/>
    <w:rsid w:val="00A85305"/>
    <w:rsid w:val="00A90C51"/>
    <w:rsid w:val="00A91346"/>
    <w:rsid w:val="00A91A04"/>
    <w:rsid w:val="00A9402F"/>
    <w:rsid w:val="00A95A93"/>
    <w:rsid w:val="00AA09A3"/>
    <w:rsid w:val="00AA1822"/>
    <w:rsid w:val="00AA32D3"/>
    <w:rsid w:val="00AB3766"/>
    <w:rsid w:val="00AB3B66"/>
    <w:rsid w:val="00AB4222"/>
    <w:rsid w:val="00AB5890"/>
    <w:rsid w:val="00AB6CDC"/>
    <w:rsid w:val="00AB6EF0"/>
    <w:rsid w:val="00AB7EF5"/>
    <w:rsid w:val="00AC185C"/>
    <w:rsid w:val="00AC1C49"/>
    <w:rsid w:val="00AC29D7"/>
    <w:rsid w:val="00AC2AB8"/>
    <w:rsid w:val="00AC2EA0"/>
    <w:rsid w:val="00AC5655"/>
    <w:rsid w:val="00AD0D55"/>
    <w:rsid w:val="00AD12F3"/>
    <w:rsid w:val="00AD1F73"/>
    <w:rsid w:val="00AD26D1"/>
    <w:rsid w:val="00AD6C41"/>
    <w:rsid w:val="00AE0B0C"/>
    <w:rsid w:val="00AE0DA8"/>
    <w:rsid w:val="00AE7EB4"/>
    <w:rsid w:val="00AF35A8"/>
    <w:rsid w:val="00AF3C25"/>
    <w:rsid w:val="00AF5A0D"/>
    <w:rsid w:val="00B0056C"/>
    <w:rsid w:val="00B02460"/>
    <w:rsid w:val="00B03347"/>
    <w:rsid w:val="00B0382F"/>
    <w:rsid w:val="00B04AA0"/>
    <w:rsid w:val="00B04B57"/>
    <w:rsid w:val="00B103B7"/>
    <w:rsid w:val="00B10D88"/>
    <w:rsid w:val="00B127AD"/>
    <w:rsid w:val="00B12BEA"/>
    <w:rsid w:val="00B138B9"/>
    <w:rsid w:val="00B14AA1"/>
    <w:rsid w:val="00B15E89"/>
    <w:rsid w:val="00B203B7"/>
    <w:rsid w:val="00B206AE"/>
    <w:rsid w:val="00B21492"/>
    <w:rsid w:val="00B23BB7"/>
    <w:rsid w:val="00B245D3"/>
    <w:rsid w:val="00B2498E"/>
    <w:rsid w:val="00B25075"/>
    <w:rsid w:val="00B26BBC"/>
    <w:rsid w:val="00B27C01"/>
    <w:rsid w:val="00B30CBF"/>
    <w:rsid w:val="00B31CA3"/>
    <w:rsid w:val="00B33F8F"/>
    <w:rsid w:val="00B343B4"/>
    <w:rsid w:val="00B422B9"/>
    <w:rsid w:val="00B46393"/>
    <w:rsid w:val="00B46C9A"/>
    <w:rsid w:val="00B47251"/>
    <w:rsid w:val="00B50973"/>
    <w:rsid w:val="00B50A9B"/>
    <w:rsid w:val="00B517D6"/>
    <w:rsid w:val="00B51B49"/>
    <w:rsid w:val="00B5203F"/>
    <w:rsid w:val="00B52100"/>
    <w:rsid w:val="00B608B0"/>
    <w:rsid w:val="00B6150B"/>
    <w:rsid w:val="00B628EB"/>
    <w:rsid w:val="00B62E6E"/>
    <w:rsid w:val="00B644D6"/>
    <w:rsid w:val="00B664B7"/>
    <w:rsid w:val="00B705EA"/>
    <w:rsid w:val="00B7132A"/>
    <w:rsid w:val="00B7654B"/>
    <w:rsid w:val="00B82210"/>
    <w:rsid w:val="00B8693B"/>
    <w:rsid w:val="00B95B4E"/>
    <w:rsid w:val="00B961A1"/>
    <w:rsid w:val="00BA10FD"/>
    <w:rsid w:val="00BA265C"/>
    <w:rsid w:val="00BA29EE"/>
    <w:rsid w:val="00BA2BBF"/>
    <w:rsid w:val="00BA2F0E"/>
    <w:rsid w:val="00BA2F98"/>
    <w:rsid w:val="00BA77B1"/>
    <w:rsid w:val="00BB0B05"/>
    <w:rsid w:val="00BB1129"/>
    <w:rsid w:val="00BB19E9"/>
    <w:rsid w:val="00BB1F12"/>
    <w:rsid w:val="00BB2350"/>
    <w:rsid w:val="00BB343B"/>
    <w:rsid w:val="00BB3C33"/>
    <w:rsid w:val="00BB4F44"/>
    <w:rsid w:val="00BB53BE"/>
    <w:rsid w:val="00BB589D"/>
    <w:rsid w:val="00BB65EA"/>
    <w:rsid w:val="00BB67CD"/>
    <w:rsid w:val="00BB7009"/>
    <w:rsid w:val="00BC1F90"/>
    <w:rsid w:val="00BC21E4"/>
    <w:rsid w:val="00BC2534"/>
    <w:rsid w:val="00BC37D4"/>
    <w:rsid w:val="00BC4DBF"/>
    <w:rsid w:val="00BC6606"/>
    <w:rsid w:val="00BC6671"/>
    <w:rsid w:val="00BC6878"/>
    <w:rsid w:val="00BD190E"/>
    <w:rsid w:val="00BD3A62"/>
    <w:rsid w:val="00BE0BB6"/>
    <w:rsid w:val="00BE3934"/>
    <w:rsid w:val="00BE463C"/>
    <w:rsid w:val="00BE56C0"/>
    <w:rsid w:val="00BE60C2"/>
    <w:rsid w:val="00BE6FA1"/>
    <w:rsid w:val="00BE74BF"/>
    <w:rsid w:val="00BF420F"/>
    <w:rsid w:val="00BF49E2"/>
    <w:rsid w:val="00BF54A1"/>
    <w:rsid w:val="00BF6486"/>
    <w:rsid w:val="00BF6A23"/>
    <w:rsid w:val="00BF6CFC"/>
    <w:rsid w:val="00C01367"/>
    <w:rsid w:val="00C03829"/>
    <w:rsid w:val="00C06A42"/>
    <w:rsid w:val="00C077F7"/>
    <w:rsid w:val="00C07939"/>
    <w:rsid w:val="00C103AB"/>
    <w:rsid w:val="00C15CB1"/>
    <w:rsid w:val="00C15E1C"/>
    <w:rsid w:val="00C246D6"/>
    <w:rsid w:val="00C259ED"/>
    <w:rsid w:val="00C274C0"/>
    <w:rsid w:val="00C30302"/>
    <w:rsid w:val="00C329BB"/>
    <w:rsid w:val="00C32B75"/>
    <w:rsid w:val="00C334D6"/>
    <w:rsid w:val="00C34499"/>
    <w:rsid w:val="00C35942"/>
    <w:rsid w:val="00C3600F"/>
    <w:rsid w:val="00C43510"/>
    <w:rsid w:val="00C44C0F"/>
    <w:rsid w:val="00C50268"/>
    <w:rsid w:val="00C52B4B"/>
    <w:rsid w:val="00C53CD3"/>
    <w:rsid w:val="00C53E0B"/>
    <w:rsid w:val="00C53E57"/>
    <w:rsid w:val="00C56B77"/>
    <w:rsid w:val="00C61530"/>
    <w:rsid w:val="00C625BC"/>
    <w:rsid w:val="00C62D39"/>
    <w:rsid w:val="00C63FEB"/>
    <w:rsid w:val="00C659DC"/>
    <w:rsid w:val="00C66BAE"/>
    <w:rsid w:val="00C71C78"/>
    <w:rsid w:val="00C71F09"/>
    <w:rsid w:val="00C73ACB"/>
    <w:rsid w:val="00C81A07"/>
    <w:rsid w:val="00C82C19"/>
    <w:rsid w:val="00C82E0C"/>
    <w:rsid w:val="00C83898"/>
    <w:rsid w:val="00C84823"/>
    <w:rsid w:val="00C851C3"/>
    <w:rsid w:val="00C8775C"/>
    <w:rsid w:val="00C90C17"/>
    <w:rsid w:val="00C90E90"/>
    <w:rsid w:val="00C91420"/>
    <w:rsid w:val="00C93EAD"/>
    <w:rsid w:val="00C978AF"/>
    <w:rsid w:val="00C979BB"/>
    <w:rsid w:val="00CA4044"/>
    <w:rsid w:val="00CA41A1"/>
    <w:rsid w:val="00CA5A20"/>
    <w:rsid w:val="00CA6D4C"/>
    <w:rsid w:val="00CB1AC9"/>
    <w:rsid w:val="00CB24D2"/>
    <w:rsid w:val="00CB2C7C"/>
    <w:rsid w:val="00CB4403"/>
    <w:rsid w:val="00CB7DDA"/>
    <w:rsid w:val="00CC09B6"/>
    <w:rsid w:val="00CC1F82"/>
    <w:rsid w:val="00CC4C81"/>
    <w:rsid w:val="00CC4F0B"/>
    <w:rsid w:val="00CC6EA9"/>
    <w:rsid w:val="00CD034E"/>
    <w:rsid w:val="00CD0A49"/>
    <w:rsid w:val="00CD4B49"/>
    <w:rsid w:val="00CD520D"/>
    <w:rsid w:val="00CD5B51"/>
    <w:rsid w:val="00CD6236"/>
    <w:rsid w:val="00CD65A6"/>
    <w:rsid w:val="00CD7234"/>
    <w:rsid w:val="00CE0610"/>
    <w:rsid w:val="00CE1BA6"/>
    <w:rsid w:val="00CE3056"/>
    <w:rsid w:val="00CE3C6E"/>
    <w:rsid w:val="00CE57EE"/>
    <w:rsid w:val="00CE67FF"/>
    <w:rsid w:val="00CF0BF7"/>
    <w:rsid w:val="00CF2E5D"/>
    <w:rsid w:val="00CF69F7"/>
    <w:rsid w:val="00D01175"/>
    <w:rsid w:val="00D01B49"/>
    <w:rsid w:val="00D030AB"/>
    <w:rsid w:val="00D04480"/>
    <w:rsid w:val="00D05ED7"/>
    <w:rsid w:val="00D07441"/>
    <w:rsid w:val="00D1302C"/>
    <w:rsid w:val="00D16506"/>
    <w:rsid w:val="00D168A0"/>
    <w:rsid w:val="00D16F02"/>
    <w:rsid w:val="00D228BB"/>
    <w:rsid w:val="00D26AC0"/>
    <w:rsid w:val="00D27D71"/>
    <w:rsid w:val="00D31C49"/>
    <w:rsid w:val="00D327F5"/>
    <w:rsid w:val="00D35E89"/>
    <w:rsid w:val="00D37C62"/>
    <w:rsid w:val="00D41DF3"/>
    <w:rsid w:val="00D424A7"/>
    <w:rsid w:val="00D43759"/>
    <w:rsid w:val="00D43AEB"/>
    <w:rsid w:val="00D449F2"/>
    <w:rsid w:val="00D46CA5"/>
    <w:rsid w:val="00D5024D"/>
    <w:rsid w:val="00D541E3"/>
    <w:rsid w:val="00D54C68"/>
    <w:rsid w:val="00D606BA"/>
    <w:rsid w:val="00D60DEC"/>
    <w:rsid w:val="00D61A59"/>
    <w:rsid w:val="00D62123"/>
    <w:rsid w:val="00D652DF"/>
    <w:rsid w:val="00D70A54"/>
    <w:rsid w:val="00D70CFA"/>
    <w:rsid w:val="00D70E7D"/>
    <w:rsid w:val="00D75F2B"/>
    <w:rsid w:val="00D77F0C"/>
    <w:rsid w:val="00D80657"/>
    <w:rsid w:val="00D81486"/>
    <w:rsid w:val="00D827D0"/>
    <w:rsid w:val="00D83081"/>
    <w:rsid w:val="00D84DF5"/>
    <w:rsid w:val="00D9135C"/>
    <w:rsid w:val="00D92EC6"/>
    <w:rsid w:val="00D966C0"/>
    <w:rsid w:val="00DA10DC"/>
    <w:rsid w:val="00DA1597"/>
    <w:rsid w:val="00DA2515"/>
    <w:rsid w:val="00DA4181"/>
    <w:rsid w:val="00DA4D96"/>
    <w:rsid w:val="00DA6400"/>
    <w:rsid w:val="00DA6CD6"/>
    <w:rsid w:val="00DB129D"/>
    <w:rsid w:val="00DB1428"/>
    <w:rsid w:val="00DB1E5F"/>
    <w:rsid w:val="00DB34A9"/>
    <w:rsid w:val="00DB394D"/>
    <w:rsid w:val="00DB4E24"/>
    <w:rsid w:val="00DB66D4"/>
    <w:rsid w:val="00DB6BED"/>
    <w:rsid w:val="00DB73FA"/>
    <w:rsid w:val="00DC0320"/>
    <w:rsid w:val="00DC054C"/>
    <w:rsid w:val="00DC079D"/>
    <w:rsid w:val="00DC2A69"/>
    <w:rsid w:val="00DC2E8B"/>
    <w:rsid w:val="00DC2EF3"/>
    <w:rsid w:val="00DC33C8"/>
    <w:rsid w:val="00DC3FB9"/>
    <w:rsid w:val="00DC6D57"/>
    <w:rsid w:val="00DD349A"/>
    <w:rsid w:val="00DD7EB1"/>
    <w:rsid w:val="00DE06BE"/>
    <w:rsid w:val="00DE48B2"/>
    <w:rsid w:val="00DE60A0"/>
    <w:rsid w:val="00DE67AB"/>
    <w:rsid w:val="00DF1058"/>
    <w:rsid w:val="00DF1172"/>
    <w:rsid w:val="00DF209E"/>
    <w:rsid w:val="00DF21F3"/>
    <w:rsid w:val="00DF31CC"/>
    <w:rsid w:val="00DF3EDB"/>
    <w:rsid w:val="00DF75B4"/>
    <w:rsid w:val="00E00619"/>
    <w:rsid w:val="00E012CE"/>
    <w:rsid w:val="00E03F45"/>
    <w:rsid w:val="00E05356"/>
    <w:rsid w:val="00E06330"/>
    <w:rsid w:val="00E107AC"/>
    <w:rsid w:val="00E12C78"/>
    <w:rsid w:val="00E170BB"/>
    <w:rsid w:val="00E202DA"/>
    <w:rsid w:val="00E20D28"/>
    <w:rsid w:val="00E21F6A"/>
    <w:rsid w:val="00E2493B"/>
    <w:rsid w:val="00E24F42"/>
    <w:rsid w:val="00E25A5D"/>
    <w:rsid w:val="00E27883"/>
    <w:rsid w:val="00E27D83"/>
    <w:rsid w:val="00E27F44"/>
    <w:rsid w:val="00E30D34"/>
    <w:rsid w:val="00E33940"/>
    <w:rsid w:val="00E34133"/>
    <w:rsid w:val="00E3415D"/>
    <w:rsid w:val="00E34451"/>
    <w:rsid w:val="00E40025"/>
    <w:rsid w:val="00E40F4C"/>
    <w:rsid w:val="00E43C2C"/>
    <w:rsid w:val="00E51164"/>
    <w:rsid w:val="00E5342C"/>
    <w:rsid w:val="00E60D4D"/>
    <w:rsid w:val="00E61470"/>
    <w:rsid w:val="00E62D00"/>
    <w:rsid w:val="00E63550"/>
    <w:rsid w:val="00E64955"/>
    <w:rsid w:val="00E6648F"/>
    <w:rsid w:val="00E66CB0"/>
    <w:rsid w:val="00E70280"/>
    <w:rsid w:val="00E70F01"/>
    <w:rsid w:val="00E723BB"/>
    <w:rsid w:val="00E72446"/>
    <w:rsid w:val="00E725E1"/>
    <w:rsid w:val="00E72ED0"/>
    <w:rsid w:val="00E744CE"/>
    <w:rsid w:val="00E74530"/>
    <w:rsid w:val="00E77136"/>
    <w:rsid w:val="00E775F8"/>
    <w:rsid w:val="00E820B4"/>
    <w:rsid w:val="00E84517"/>
    <w:rsid w:val="00E86A77"/>
    <w:rsid w:val="00E9316B"/>
    <w:rsid w:val="00E931F0"/>
    <w:rsid w:val="00E9407F"/>
    <w:rsid w:val="00E97234"/>
    <w:rsid w:val="00EA12FE"/>
    <w:rsid w:val="00EA174E"/>
    <w:rsid w:val="00EA416E"/>
    <w:rsid w:val="00EA423F"/>
    <w:rsid w:val="00EA47C9"/>
    <w:rsid w:val="00EA6A41"/>
    <w:rsid w:val="00EA7272"/>
    <w:rsid w:val="00EB0094"/>
    <w:rsid w:val="00EB0805"/>
    <w:rsid w:val="00EB21E2"/>
    <w:rsid w:val="00EB3377"/>
    <w:rsid w:val="00EB3DF5"/>
    <w:rsid w:val="00EB6132"/>
    <w:rsid w:val="00EB6719"/>
    <w:rsid w:val="00EB742C"/>
    <w:rsid w:val="00EC0899"/>
    <w:rsid w:val="00EC1D8F"/>
    <w:rsid w:val="00EC45CE"/>
    <w:rsid w:val="00EC5F0E"/>
    <w:rsid w:val="00ED0AF1"/>
    <w:rsid w:val="00ED10F0"/>
    <w:rsid w:val="00ED1DDF"/>
    <w:rsid w:val="00ED5414"/>
    <w:rsid w:val="00ED6714"/>
    <w:rsid w:val="00ED7811"/>
    <w:rsid w:val="00EE1E0C"/>
    <w:rsid w:val="00EE200D"/>
    <w:rsid w:val="00EE2813"/>
    <w:rsid w:val="00EE3670"/>
    <w:rsid w:val="00EE4822"/>
    <w:rsid w:val="00EE496D"/>
    <w:rsid w:val="00EE569A"/>
    <w:rsid w:val="00EE638E"/>
    <w:rsid w:val="00EF251F"/>
    <w:rsid w:val="00EF637A"/>
    <w:rsid w:val="00EF63DE"/>
    <w:rsid w:val="00F02BE6"/>
    <w:rsid w:val="00F02DAD"/>
    <w:rsid w:val="00F03197"/>
    <w:rsid w:val="00F03EA3"/>
    <w:rsid w:val="00F07080"/>
    <w:rsid w:val="00F071B0"/>
    <w:rsid w:val="00F10873"/>
    <w:rsid w:val="00F10A73"/>
    <w:rsid w:val="00F14BCF"/>
    <w:rsid w:val="00F14D5A"/>
    <w:rsid w:val="00F17814"/>
    <w:rsid w:val="00F20CE2"/>
    <w:rsid w:val="00F23655"/>
    <w:rsid w:val="00F24FFB"/>
    <w:rsid w:val="00F253EC"/>
    <w:rsid w:val="00F25635"/>
    <w:rsid w:val="00F2742E"/>
    <w:rsid w:val="00F31B93"/>
    <w:rsid w:val="00F34066"/>
    <w:rsid w:val="00F3448C"/>
    <w:rsid w:val="00F40837"/>
    <w:rsid w:val="00F412AD"/>
    <w:rsid w:val="00F44090"/>
    <w:rsid w:val="00F447A3"/>
    <w:rsid w:val="00F455C8"/>
    <w:rsid w:val="00F46236"/>
    <w:rsid w:val="00F54A73"/>
    <w:rsid w:val="00F560D3"/>
    <w:rsid w:val="00F56297"/>
    <w:rsid w:val="00F61AC2"/>
    <w:rsid w:val="00F621D3"/>
    <w:rsid w:val="00F62A2C"/>
    <w:rsid w:val="00F658EC"/>
    <w:rsid w:val="00F67A0A"/>
    <w:rsid w:val="00F7060D"/>
    <w:rsid w:val="00F77913"/>
    <w:rsid w:val="00F77C85"/>
    <w:rsid w:val="00F8214E"/>
    <w:rsid w:val="00F8389C"/>
    <w:rsid w:val="00F863C6"/>
    <w:rsid w:val="00F876C9"/>
    <w:rsid w:val="00F90F20"/>
    <w:rsid w:val="00F911B3"/>
    <w:rsid w:val="00F94038"/>
    <w:rsid w:val="00F94DD2"/>
    <w:rsid w:val="00F95EBC"/>
    <w:rsid w:val="00F966DB"/>
    <w:rsid w:val="00F97724"/>
    <w:rsid w:val="00F97B5F"/>
    <w:rsid w:val="00F97DEF"/>
    <w:rsid w:val="00FA0DE5"/>
    <w:rsid w:val="00FA777F"/>
    <w:rsid w:val="00FA7934"/>
    <w:rsid w:val="00FB0F1A"/>
    <w:rsid w:val="00FB27E6"/>
    <w:rsid w:val="00FB5163"/>
    <w:rsid w:val="00FB533C"/>
    <w:rsid w:val="00FB6A24"/>
    <w:rsid w:val="00FC1FEF"/>
    <w:rsid w:val="00FC3DAD"/>
    <w:rsid w:val="00FC66A4"/>
    <w:rsid w:val="00FC7F7C"/>
    <w:rsid w:val="00FD15E6"/>
    <w:rsid w:val="00FD2AAC"/>
    <w:rsid w:val="00FD38D3"/>
    <w:rsid w:val="00FD4CB2"/>
    <w:rsid w:val="00FD5E09"/>
    <w:rsid w:val="00FD7AAE"/>
    <w:rsid w:val="00FE6F1D"/>
    <w:rsid w:val="00FE7BAF"/>
    <w:rsid w:val="00FF0F82"/>
    <w:rsid w:val="00FF2D2A"/>
    <w:rsid w:val="00FF3791"/>
    <w:rsid w:val="00FF3E6D"/>
    <w:rsid w:val="00FF3F2F"/>
    <w:rsid w:val="00FF6212"/>
    <w:rsid w:val="00FF63A8"/>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99"/>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C0E63C18-8D75-4D1D-954C-19A417DE9F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2265</TotalTime>
  <Pages>7</Pages>
  <Words>2299</Words>
  <Characters>13107</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93</cp:revision>
  <cp:lastPrinted>2017-09-25T07:27:00Z</cp:lastPrinted>
  <dcterms:created xsi:type="dcterms:W3CDTF">2024-11-05T03:33:00Z</dcterms:created>
  <dcterms:modified xsi:type="dcterms:W3CDTF">2025-03-28T01:08:00Z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